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445DD" w14:textId="4D7E63B9" w:rsidR="00644A21" w:rsidRDefault="00644A21" w:rsidP="00644A21">
      <w:pPr>
        <w:tabs>
          <w:tab w:val="center" w:pos="4819"/>
        </w:tabs>
        <w:spacing w:after="0"/>
        <w:rPr>
          <w:b/>
        </w:rPr>
      </w:pPr>
      <w:r>
        <w:rPr>
          <w:b/>
        </w:rPr>
        <w:tab/>
      </w:r>
    </w:p>
    <w:p w14:paraId="67D6E8A0" w14:textId="60B12185" w:rsidR="00D551EA" w:rsidRPr="00DD460C" w:rsidRDefault="00644A21" w:rsidP="00362308">
      <w:pPr>
        <w:pBdr>
          <w:top w:val="single" w:sz="4" w:space="1" w:color="auto"/>
          <w:left w:val="single" w:sz="4" w:space="4" w:color="auto"/>
          <w:bottom w:val="single" w:sz="4" w:space="1" w:color="auto"/>
          <w:right w:val="single" w:sz="4" w:space="4" w:color="auto"/>
        </w:pBdr>
        <w:spacing w:after="0"/>
        <w:jc w:val="center"/>
        <w:rPr>
          <w:sz w:val="8"/>
          <w:szCs w:val="8"/>
        </w:rPr>
      </w:pPr>
      <w:r>
        <w:rPr>
          <w:noProof/>
        </w:rPr>
        <w:drawing>
          <wp:anchor distT="0" distB="0" distL="114300" distR="114300" simplePos="0" relativeHeight="251659264" behindDoc="1" locked="0" layoutInCell="1" allowOverlap="1" wp14:anchorId="799B90E8" wp14:editId="60FDAE64">
            <wp:simplePos x="0" y="0"/>
            <wp:positionH relativeFrom="margin">
              <wp:posOffset>4510405</wp:posOffset>
            </wp:positionH>
            <wp:positionV relativeFrom="paragraph">
              <wp:posOffset>28575</wp:posOffset>
            </wp:positionV>
            <wp:extent cx="1657350" cy="967740"/>
            <wp:effectExtent l="0" t="0" r="0" b="3810"/>
            <wp:wrapNone/>
            <wp:docPr id="1963522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57350" cy="9677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217564" w14:textId="4DC6DA4A" w:rsidR="00644A21" w:rsidRDefault="00644A21" w:rsidP="00644A21">
      <w:pPr>
        <w:pBdr>
          <w:top w:val="single" w:sz="4" w:space="1" w:color="auto"/>
          <w:left w:val="single" w:sz="4" w:space="4" w:color="auto"/>
          <w:bottom w:val="single" w:sz="4" w:space="1" w:color="auto"/>
          <w:right w:val="single" w:sz="4" w:space="4" w:color="auto"/>
        </w:pBdr>
        <w:spacing w:after="0"/>
        <w:jc w:val="center"/>
        <w:rPr>
          <w:b/>
          <w:i/>
        </w:rPr>
      </w:pPr>
    </w:p>
    <w:p w14:paraId="7D5CC0DA" w14:textId="2A217A7F" w:rsidR="00644A21" w:rsidRDefault="00644A21" w:rsidP="00644A21">
      <w:pPr>
        <w:pBdr>
          <w:top w:val="single" w:sz="4" w:space="1" w:color="auto"/>
          <w:left w:val="single" w:sz="4" w:space="4" w:color="auto"/>
          <w:bottom w:val="single" w:sz="4" w:space="1" w:color="auto"/>
          <w:right w:val="single" w:sz="4" w:space="4" w:color="auto"/>
        </w:pBdr>
        <w:spacing w:after="0"/>
        <w:jc w:val="center"/>
        <w:rPr>
          <w:b/>
          <w:i/>
        </w:rPr>
      </w:pPr>
    </w:p>
    <w:p w14:paraId="7B47998B" w14:textId="0C3B4E90" w:rsidR="00644A21" w:rsidRDefault="00644A21" w:rsidP="00644A21">
      <w:pPr>
        <w:pBdr>
          <w:top w:val="single" w:sz="4" w:space="1" w:color="auto"/>
          <w:left w:val="single" w:sz="4" w:space="4" w:color="auto"/>
          <w:bottom w:val="single" w:sz="4" w:space="1" w:color="auto"/>
          <w:right w:val="single" w:sz="4" w:space="4" w:color="auto"/>
        </w:pBdr>
        <w:spacing w:after="0"/>
        <w:jc w:val="center"/>
        <w:rPr>
          <w:b/>
          <w:i/>
        </w:rPr>
      </w:pPr>
    </w:p>
    <w:p w14:paraId="232F55F8" w14:textId="77777777" w:rsidR="00644A21" w:rsidRDefault="00644A21" w:rsidP="00644A21">
      <w:pPr>
        <w:pBdr>
          <w:top w:val="single" w:sz="4" w:space="1" w:color="auto"/>
          <w:left w:val="single" w:sz="4" w:space="4" w:color="auto"/>
          <w:bottom w:val="single" w:sz="4" w:space="1" w:color="auto"/>
          <w:right w:val="single" w:sz="4" w:space="4" w:color="auto"/>
        </w:pBdr>
        <w:spacing w:after="0"/>
        <w:jc w:val="center"/>
        <w:rPr>
          <w:b/>
          <w:i/>
        </w:rPr>
      </w:pPr>
    </w:p>
    <w:p w14:paraId="5880A054" w14:textId="77777777" w:rsidR="00644A21" w:rsidRDefault="00644A21" w:rsidP="00644A21">
      <w:pPr>
        <w:pBdr>
          <w:top w:val="single" w:sz="4" w:space="1" w:color="auto"/>
          <w:left w:val="single" w:sz="4" w:space="4" w:color="auto"/>
          <w:bottom w:val="single" w:sz="4" w:space="1" w:color="auto"/>
          <w:right w:val="single" w:sz="4" w:space="4" w:color="auto"/>
        </w:pBdr>
        <w:spacing w:after="0"/>
        <w:jc w:val="center"/>
        <w:rPr>
          <w:b/>
          <w:i/>
        </w:rPr>
      </w:pPr>
    </w:p>
    <w:p w14:paraId="7D598BD6" w14:textId="013C2442" w:rsidR="00644A21" w:rsidRPr="00644A21" w:rsidRDefault="00644A21" w:rsidP="00644A21">
      <w:pPr>
        <w:pBdr>
          <w:top w:val="single" w:sz="4" w:space="1" w:color="auto"/>
          <w:left w:val="single" w:sz="4" w:space="4" w:color="auto"/>
          <w:bottom w:val="single" w:sz="4" w:space="1" w:color="auto"/>
          <w:right w:val="single" w:sz="4" w:space="4" w:color="auto"/>
        </w:pBdr>
        <w:spacing w:after="0"/>
        <w:jc w:val="center"/>
        <w:rPr>
          <w:b/>
          <w:i/>
        </w:rPr>
      </w:pPr>
      <w:r w:rsidRPr="00644A21">
        <w:rPr>
          <w:b/>
          <w:i/>
        </w:rPr>
        <w:t>CALVARY MINISTRIES</w:t>
      </w:r>
    </w:p>
    <w:p w14:paraId="467DFEB3" w14:textId="77777777" w:rsidR="00644A21" w:rsidRPr="00644A21" w:rsidRDefault="00644A21" w:rsidP="00644A21">
      <w:pPr>
        <w:pBdr>
          <w:top w:val="single" w:sz="4" w:space="1" w:color="auto"/>
          <w:left w:val="single" w:sz="4" w:space="4" w:color="auto"/>
          <w:bottom w:val="single" w:sz="4" w:space="1" w:color="auto"/>
          <w:right w:val="single" w:sz="4" w:space="4" w:color="auto"/>
        </w:pBdr>
        <w:spacing w:after="0"/>
        <w:jc w:val="center"/>
        <w:rPr>
          <w:sz w:val="16"/>
          <w:szCs w:val="16"/>
        </w:rPr>
      </w:pPr>
    </w:p>
    <w:p w14:paraId="65069CA0" w14:textId="04DA51BA" w:rsidR="00644A21" w:rsidRPr="00644A21" w:rsidRDefault="00644A21" w:rsidP="00644A21">
      <w:pPr>
        <w:pBdr>
          <w:top w:val="single" w:sz="4" w:space="1" w:color="auto"/>
          <w:left w:val="single" w:sz="4" w:space="4" w:color="auto"/>
          <w:bottom w:val="single" w:sz="4" w:space="1" w:color="auto"/>
          <w:right w:val="single" w:sz="4" w:space="4" w:color="auto"/>
        </w:pBdr>
        <w:spacing w:after="0"/>
        <w:jc w:val="center"/>
        <w:rPr>
          <w:b/>
          <w:i/>
        </w:rPr>
      </w:pPr>
      <w:r w:rsidRPr="00644A21">
        <w:rPr>
          <w:b/>
          <w:i/>
        </w:rPr>
        <w:t>EXECUTIVE OFFICER</w:t>
      </w:r>
    </w:p>
    <w:p w14:paraId="2FD79643" w14:textId="77777777" w:rsidR="00644A21" w:rsidRDefault="00644A21" w:rsidP="001307EE">
      <w:pPr>
        <w:pBdr>
          <w:top w:val="single" w:sz="4" w:space="1" w:color="auto"/>
          <w:left w:val="single" w:sz="4" w:space="4" w:color="auto"/>
          <w:bottom w:val="single" w:sz="4" w:space="1" w:color="auto"/>
          <w:right w:val="single" w:sz="4" w:space="4" w:color="auto"/>
        </w:pBdr>
        <w:spacing w:after="0"/>
        <w:jc w:val="both"/>
        <w:rPr>
          <w:b/>
          <w:i/>
        </w:rPr>
      </w:pPr>
    </w:p>
    <w:p w14:paraId="3AA71F7C" w14:textId="0714463F" w:rsidR="00D551EA" w:rsidRPr="00DD460C" w:rsidRDefault="005F1015" w:rsidP="001307EE">
      <w:pPr>
        <w:pBdr>
          <w:top w:val="single" w:sz="4" w:space="1" w:color="auto"/>
          <w:left w:val="single" w:sz="4" w:space="4" w:color="auto"/>
          <w:bottom w:val="single" w:sz="4" w:space="1" w:color="auto"/>
          <w:right w:val="single" w:sz="4" w:space="4" w:color="auto"/>
        </w:pBdr>
        <w:spacing w:after="0"/>
        <w:jc w:val="both"/>
        <w:rPr>
          <w:b/>
          <w:i/>
        </w:rPr>
      </w:pPr>
      <w:r>
        <w:rPr>
          <w:b/>
          <w:i/>
        </w:rPr>
        <w:t>CALVARY</w:t>
      </w:r>
      <w:r w:rsidRPr="00DD460C">
        <w:rPr>
          <w:b/>
          <w:i/>
        </w:rPr>
        <w:t xml:space="preserve"> </w:t>
      </w:r>
      <w:r w:rsidR="00213193" w:rsidRPr="00DD460C">
        <w:rPr>
          <w:b/>
          <w:i/>
        </w:rPr>
        <w:t>MINISTRIES</w:t>
      </w:r>
    </w:p>
    <w:p w14:paraId="386FBE53" w14:textId="77777777" w:rsidR="00D551EA" w:rsidRPr="00DD460C" w:rsidRDefault="00D551EA" w:rsidP="00D564C8">
      <w:pPr>
        <w:pBdr>
          <w:top w:val="single" w:sz="4" w:space="1" w:color="auto"/>
          <w:left w:val="single" w:sz="4" w:space="4" w:color="auto"/>
          <w:bottom w:val="single" w:sz="4" w:space="1" w:color="auto"/>
          <w:right w:val="single" w:sz="4" w:space="4" w:color="auto"/>
        </w:pBdr>
        <w:spacing w:after="0"/>
        <w:jc w:val="both"/>
        <w:rPr>
          <w:sz w:val="16"/>
          <w:szCs w:val="16"/>
        </w:rPr>
      </w:pPr>
    </w:p>
    <w:p w14:paraId="581BAAF5" w14:textId="476D553F" w:rsidR="00213193" w:rsidRPr="00DD460C" w:rsidRDefault="005F1015" w:rsidP="00213193">
      <w:pPr>
        <w:pBdr>
          <w:top w:val="single" w:sz="4" w:space="1" w:color="auto"/>
          <w:left w:val="single" w:sz="4" w:space="4" w:color="auto"/>
          <w:bottom w:val="single" w:sz="4" w:space="1" w:color="auto"/>
          <w:right w:val="single" w:sz="4" w:space="4" w:color="auto"/>
        </w:pBdr>
        <w:spacing w:after="0" w:line="270" w:lineRule="exact"/>
        <w:jc w:val="both"/>
      </w:pPr>
      <w:r w:rsidRPr="005F1015">
        <w:t xml:space="preserve">Calvary Ministries is a Catholic Public Juridic Person </w:t>
      </w:r>
      <w:r w:rsidR="00062487">
        <w:t xml:space="preserve">(PJP) </w:t>
      </w:r>
      <w:r w:rsidRPr="005F1015">
        <w:t xml:space="preserve">established in 2009 </w:t>
      </w:r>
      <w:r w:rsidR="00062487">
        <w:t xml:space="preserve">by </w:t>
      </w:r>
      <w:r w:rsidRPr="005F1015">
        <w:t xml:space="preserve">the Little Company of Mary.  </w:t>
      </w:r>
      <w:r w:rsidR="00062487">
        <w:t xml:space="preserve">Calvary Ministries </w:t>
      </w:r>
      <w:r w:rsidRPr="005F1015">
        <w:t xml:space="preserve">Trustee Directors provide canonical stewardship over </w:t>
      </w:r>
      <w:r w:rsidR="00062487">
        <w:t xml:space="preserve">Little Company of Mary </w:t>
      </w:r>
      <w:r w:rsidRPr="005F1015">
        <w:t xml:space="preserve">Health Care Limited, which operates an extensive </w:t>
      </w:r>
      <w:r w:rsidR="00062487">
        <w:t>health</w:t>
      </w:r>
      <w:r w:rsidR="00062487" w:rsidRPr="005F1015">
        <w:t xml:space="preserve"> </w:t>
      </w:r>
      <w:r w:rsidRPr="005F1015">
        <w:t xml:space="preserve">across five Australian states and territories.  This network </w:t>
      </w:r>
      <w:r w:rsidR="00062487">
        <w:t xml:space="preserve">currently </w:t>
      </w:r>
      <w:r w:rsidRPr="005F1015">
        <w:t>includes hospitals, 17 retirement villages, 57 residential aged care facilities, and 16 home care services, supporting over 18,000 people</w:t>
      </w:r>
      <w:r w:rsidR="00062487">
        <w:t xml:space="preserve"> and is going through a significant period of growth.</w:t>
      </w:r>
      <w:r w:rsidRPr="005F1015">
        <w:t xml:space="preserve">  </w:t>
      </w:r>
    </w:p>
    <w:p w14:paraId="387A5025" w14:textId="77777777" w:rsidR="00213193" w:rsidRPr="00DD460C" w:rsidRDefault="00213193" w:rsidP="00213193">
      <w:pPr>
        <w:pBdr>
          <w:top w:val="single" w:sz="4" w:space="1" w:color="auto"/>
          <w:left w:val="single" w:sz="4" w:space="4" w:color="auto"/>
          <w:bottom w:val="single" w:sz="4" w:space="1" w:color="auto"/>
          <w:right w:val="single" w:sz="4" w:space="4" w:color="auto"/>
        </w:pBdr>
        <w:spacing w:after="0"/>
        <w:jc w:val="both"/>
        <w:rPr>
          <w:sz w:val="16"/>
          <w:szCs w:val="16"/>
        </w:rPr>
      </w:pPr>
    </w:p>
    <w:p w14:paraId="18EA0EB2" w14:textId="15822CDB" w:rsidR="00D551EA" w:rsidRPr="00DD460C" w:rsidRDefault="00D564C8" w:rsidP="001307EE">
      <w:pPr>
        <w:pBdr>
          <w:top w:val="single" w:sz="4" w:space="1" w:color="auto"/>
          <w:left w:val="single" w:sz="4" w:space="4" w:color="auto"/>
          <w:bottom w:val="single" w:sz="4" w:space="1" w:color="auto"/>
          <w:right w:val="single" w:sz="4" w:space="4" w:color="auto"/>
        </w:pBdr>
        <w:spacing w:after="0"/>
        <w:jc w:val="both"/>
        <w:rPr>
          <w:b/>
          <w:i/>
        </w:rPr>
      </w:pPr>
      <w:r w:rsidRPr="00DD460C">
        <w:rPr>
          <w:b/>
          <w:i/>
        </w:rPr>
        <w:t>POSITION</w:t>
      </w:r>
    </w:p>
    <w:p w14:paraId="66428546" w14:textId="77777777" w:rsidR="00D551EA" w:rsidRPr="00DD460C" w:rsidRDefault="00D551EA" w:rsidP="00D564C8">
      <w:pPr>
        <w:pBdr>
          <w:top w:val="single" w:sz="4" w:space="1" w:color="auto"/>
          <w:left w:val="single" w:sz="4" w:space="4" w:color="auto"/>
          <w:bottom w:val="single" w:sz="4" w:space="1" w:color="auto"/>
          <w:right w:val="single" w:sz="4" w:space="4" w:color="auto"/>
        </w:pBdr>
        <w:spacing w:after="0"/>
        <w:jc w:val="both"/>
        <w:rPr>
          <w:sz w:val="16"/>
          <w:szCs w:val="16"/>
        </w:rPr>
      </w:pPr>
    </w:p>
    <w:p w14:paraId="7C83C3E9" w14:textId="1555A457" w:rsidR="00496FE3" w:rsidRPr="00DD460C" w:rsidRDefault="005F1015" w:rsidP="00496FE3">
      <w:pPr>
        <w:pBdr>
          <w:top w:val="single" w:sz="4" w:space="1" w:color="auto"/>
          <w:left w:val="single" w:sz="4" w:space="4" w:color="auto"/>
          <w:bottom w:val="single" w:sz="4" w:space="1" w:color="auto"/>
          <w:right w:val="single" w:sz="4" w:space="4" w:color="auto"/>
        </w:pBdr>
        <w:spacing w:after="0" w:line="270" w:lineRule="exact"/>
        <w:jc w:val="both"/>
      </w:pPr>
      <w:r w:rsidRPr="005F1015">
        <w:t>The Executive Officer will report to Trustees of Calvary Ministries through the Chair and authority delegated to the role through the direction of the Trustee Board.</w:t>
      </w:r>
      <w:r w:rsidR="00496FE3" w:rsidRPr="00DD460C">
        <w:t xml:space="preserve"> </w:t>
      </w:r>
    </w:p>
    <w:p w14:paraId="6F4BE86C" w14:textId="77777777" w:rsidR="00C971A5" w:rsidRPr="00DD460C" w:rsidRDefault="00C971A5" w:rsidP="00BF3B86">
      <w:pPr>
        <w:pBdr>
          <w:top w:val="single" w:sz="4" w:space="1" w:color="auto"/>
          <w:left w:val="single" w:sz="4" w:space="4" w:color="auto"/>
          <w:bottom w:val="single" w:sz="4" w:space="1" w:color="auto"/>
          <w:right w:val="single" w:sz="4" w:space="4" w:color="auto"/>
        </w:pBdr>
        <w:spacing w:after="0"/>
        <w:jc w:val="both"/>
        <w:rPr>
          <w:sz w:val="16"/>
          <w:szCs w:val="16"/>
        </w:rPr>
      </w:pPr>
    </w:p>
    <w:p w14:paraId="6BA8F342" w14:textId="0E95C17A" w:rsidR="00D551EA" w:rsidRPr="00DD460C" w:rsidRDefault="00D564C8" w:rsidP="001307EE">
      <w:pPr>
        <w:pBdr>
          <w:top w:val="single" w:sz="4" w:space="1" w:color="auto"/>
          <w:left w:val="single" w:sz="4" w:space="4" w:color="auto"/>
          <w:bottom w:val="single" w:sz="4" w:space="1" w:color="auto"/>
          <w:right w:val="single" w:sz="4" w:space="4" w:color="auto"/>
        </w:pBdr>
        <w:spacing w:after="0"/>
        <w:jc w:val="both"/>
        <w:rPr>
          <w:b/>
          <w:i/>
        </w:rPr>
      </w:pPr>
      <w:r w:rsidRPr="00DD460C">
        <w:rPr>
          <w:b/>
          <w:i/>
        </w:rPr>
        <w:t>PERSON</w:t>
      </w:r>
    </w:p>
    <w:p w14:paraId="5ADD68E5" w14:textId="77777777" w:rsidR="00C971A5" w:rsidRPr="00DD460C" w:rsidRDefault="00C971A5" w:rsidP="00BF3B86">
      <w:pPr>
        <w:pBdr>
          <w:top w:val="single" w:sz="4" w:space="1" w:color="auto"/>
          <w:left w:val="single" w:sz="4" w:space="4" w:color="auto"/>
          <w:bottom w:val="single" w:sz="4" w:space="1" w:color="auto"/>
          <w:right w:val="single" w:sz="4" w:space="4" w:color="auto"/>
        </w:pBdr>
        <w:spacing w:after="0"/>
        <w:jc w:val="both"/>
        <w:rPr>
          <w:sz w:val="16"/>
          <w:szCs w:val="16"/>
        </w:rPr>
      </w:pPr>
    </w:p>
    <w:p w14:paraId="68CE8F82" w14:textId="00520F83" w:rsidR="00D551EA" w:rsidRPr="00DD460C" w:rsidRDefault="005F1015" w:rsidP="00FB5410">
      <w:pPr>
        <w:pBdr>
          <w:top w:val="single" w:sz="4" w:space="1" w:color="auto"/>
          <w:left w:val="single" w:sz="4" w:space="4" w:color="auto"/>
          <w:bottom w:val="single" w:sz="4" w:space="1" w:color="auto"/>
          <w:right w:val="single" w:sz="4" w:space="4" w:color="auto"/>
        </w:pBdr>
        <w:spacing w:after="0" w:line="270" w:lineRule="exact"/>
        <w:jc w:val="both"/>
      </w:pPr>
      <w:r w:rsidRPr="005F1015">
        <w:t>The Executive Officer is responsible for providing trusted support and advice to the Trustees of Calvary Ministries on matters related to the exercise of their duties as Canonical Stewards and Board Directors of Calvary Ministries.  This role is responsible for ensuring Trustees comply with both civil and canon law accountabilities, and for the effective administration of Calvary Ministries.</w:t>
      </w:r>
    </w:p>
    <w:p w14:paraId="576450D5" w14:textId="77777777" w:rsidR="00D551EA" w:rsidRDefault="00D551EA" w:rsidP="00BF3B86">
      <w:pPr>
        <w:pBdr>
          <w:top w:val="single" w:sz="4" w:space="1" w:color="auto"/>
          <w:left w:val="single" w:sz="4" w:space="4" w:color="auto"/>
          <w:bottom w:val="single" w:sz="4" w:space="1" w:color="auto"/>
          <w:right w:val="single" w:sz="4" w:space="4" w:color="auto"/>
        </w:pBdr>
        <w:spacing w:after="0"/>
        <w:jc w:val="both"/>
        <w:rPr>
          <w:sz w:val="16"/>
          <w:szCs w:val="16"/>
        </w:rPr>
      </w:pPr>
    </w:p>
    <w:p w14:paraId="3BFF9E13" w14:textId="547613BC" w:rsidR="005F1015" w:rsidRDefault="005F1015" w:rsidP="00BF3B86">
      <w:pPr>
        <w:pBdr>
          <w:top w:val="single" w:sz="4" w:space="1" w:color="auto"/>
          <w:left w:val="single" w:sz="4" w:space="4" w:color="auto"/>
          <w:bottom w:val="single" w:sz="4" w:space="1" w:color="auto"/>
          <w:right w:val="single" w:sz="4" w:space="4" w:color="auto"/>
        </w:pBdr>
        <w:spacing w:after="0"/>
        <w:jc w:val="both"/>
        <w:rPr>
          <w:sz w:val="16"/>
          <w:szCs w:val="16"/>
        </w:rPr>
      </w:pPr>
      <w:r>
        <w:rPr>
          <w:b/>
          <w:i/>
        </w:rPr>
        <w:t>ESSENTIAL REQUIREMENTS</w:t>
      </w:r>
    </w:p>
    <w:p w14:paraId="777A1B86" w14:textId="77777777" w:rsidR="005F1015" w:rsidRDefault="005F1015" w:rsidP="00BF3B86">
      <w:pPr>
        <w:pBdr>
          <w:top w:val="single" w:sz="4" w:space="1" w:color="auto"/>
          <w:left w:val="single" w:sz="4" w:space="4" w:color="auto"/>
          <w:bottom w:val="single" w:sz="4" w:space="1" w:color="auto"/>
          <w:right w:val="single" w:sz="4" w:space="4" w:color="auto"/>
        </w:pBdr>
        <w:spacing w:after="0"/>
        <w:jc w:val="both"/>
        <w:rPr>
          <w:sz w:val="16"/>
          <w:szCs w:val="16"/>
        </w:rPr>
      </w:pPr>
    </w:p>
    <w:p w14:paraId="382504EC" w14:textId="774C81F5" w:rsidR="005F1015" w:rsidRPr="005F1015" w:rsidRDefault="00062487" w:rsidP="007B40FC">
      <w:pPr>
        <w:pStyle w:val="ListParagraph"/>
        <w:numPr>
          <w:ilvl w:val="0"/>
          <w:numId w:val="19"/>
        </w:numPr>
        <w:pBdr>
          <w:top w:val="single" w:sz="4" w:space="1" w:color="auto"/>
          <w:left w:val="single" w:sz="4" w:space="4" w:color="auto"/>
          <w:bottom w:val="single" w:sz="4" w:space="1" w:color="auto"/>
          <w:right w:val="single" w:sz="4" w:space="4" w:color="auto"/>
        </w:pBdr>
        <w:tabs>
          <w:tab w:val="left" w:pos="426"/>
        </w:tabs>
        <w:spacing w:after="0"/>
        <w:ind w:left="426" w:hanging="426"/>
        <w:jc w:val="both"/>
      </w:pPr>
      <w:r w:rsidRPr="0071467E">
        <w:rPr>
          <w:sz w:val="21"/>
          <w:szCs w:val="21"/>
        </w:rPr>
        <w:t>An understanding</w:t>
      </w:r>
      <w:r w:rsidR="005F1015" w:rsidRPr="005F1015">
        <w:t xml:space="preserve"> of related civil and canon law principles</w:t>
      </w:r>
      <w:r w:rsidR="0071467E">
        <w:t>.</w:t>
      </w:r>
    </w:p>
    <w:p w14:paraId="7F3A9517" w14:textId="40EA7A74" w:rsidR="005F1015" w:rsidRPr="005F1015" w:rsidRDefault="005F1015" w:rsidP="007B40FC">
      <w:pPr>
        <w:pStyle w:val="ListParagraph"/>
        <w:numPr>
          <w:ilvl w:val="0"/>
          <w:numId w:val="19"/>
        </w:numPr>
        <w:pBdr>
          <w:top w:val="single" w:sz="4" w:space="1" w:color="auto"/>
          <w:left w:val="single" w:sz="4" w:space="4" w:color="auto"/>
          <w:bottom w:val="single" w:sz="4" w:space="1" w:color="auto"/>
          <w:right w:val="single" w:sz="4" w:space="4" w:color="auto"/>
        </w:pBdr>
        <w:tabs>
          <w:tab w:val="left" w:pos="426"/>
        </w:tabs>
        <w:spacing w:after="0"/>
        <w:ind w:left="426" w:hanging="426"/>
        <w:jc w:val="both"/>
      </w:pPr>
      <w:r w:rsidRPr="005F1015">
        <w:t>Commitment to developing a deepening understanding of the charism and Mission of Calvary Ministries</w:t>
      </w:r>
      <w:r w:rsidR="0071467E">
        <w:t>.</w:t>
      </w:r>
    </w:p>
    <w:p w14:paraId="05769EE0" w14:textId="0D4F3A05" w:rsidR="005F1015" w:rsidRPr="005F1015" w:rsidRDefault="005F1015" w:rsidP="007B40FC">
      <w:pPr>
        <w:pStyle w:val="ListParagraph"/>
        <w:numPr>
          <w:ilvl w:val="0"/>
          <w:numId w:val="19"/>
        </w:numPr>
        <w:pBdr>
          <w:top w:val="single" w:sz="4" w:space="1" w:color="auto"/>
          <w:left w:val="single" w:sz="4" w:space="4" w:color="auto"/>
          <w:bottom w:val="single" w:sz="4" w:space="1" w:color="auto"/>
          <w:right w:val="single" w:sz="4" w:space="4" w:color="auto"/>
        </w:pBdr>
        <w:tabs>
          <w:tab w:val="left" w:pos="426"/>
        </w:tabs>
        <w:spacing w:after="0"/>
        <w:ind w:left="426" w:hanging="426"/>
        <w:jc w:val="both"/>
      </w:pPr>
      <w:r w:rsidRPr="005F1015">
        <w:t>An appreciation of contemporary theology and Catholic social teaching</w:t>
      </w:r>
      <w:r w:rsidR="0071467E">
        <w:t>.</w:t>
      </w:r>
    </w:p>
    <w:p w14:paraId="32B9B33E" w14:textId="27ED7F12" w:rsidR="005F1015" w:rsidRPr="005F1015" w:rsidRDefault="005F1015" w:rsidP="007B40FC">
      <w:pPr>
        <w:pStyle w:val="ListParagraph"/>
        <w:numPr>
          <w:ilvl w:val="0"/>
          <w:numId w:val="19"/>
        </w:numPr>
        <w:pBdr>
          <w:top w:val="single" w:sz="4" w:space="1" w:color="auto"/>
          <w:left w:val="single" w:sz="4" w:space="4" w:color="auto"/>
          <w:bottom w:val="single" w:sz="4" w:space="1" w:color="auto"/>
          <w:right w:val="single" w:sz="4" w:space="4" w:color="auto"/>
        </w:pBdr>
        <w:tabs>
          <w:tab w:val="left" w:pos="426"/>
        </w:tabs>
        <w:spacing w:after="0"/>
        <w:ind w:left="426" w:hanging="426"/>
        <w:jc w:val="both"/>
      </w:pPr>
      <w:r w:rsidRPr="005F1015">
        <w:t>An understanding of the current issues affecting the health and aged care sectors in Australia</w:t>
      </w:r>
      <w:r w:rsidR="00062487">
        <w:t xml:space="preserve"> would be desirable.</w:t>
      </w:r>
    </w:p>
    <w:p w14:paraId="191E3063" w14:textId="2E100192" w:rsidR="005F1015" w:rsidRPr="005F1015" w:rsidRDefault="005F1015" w:rsidP="007B40FC">
      <w:pPr>
        <w:pStyle w:val="ListParagraph"/>
        <w:numPr>
          <w:ilvl w:val="0"/>
          <w:numId w:val="19"/>
        </w:numPr>
        <w:pBdr>
          <w:top w:val="single" w:sz="4" w:space="1" w:color="auto"/>
          <w:left w:val="single" w:sz="4" w:space="4" w:color="auto"/>
          <w:bottom w:val="single" w:sz="4" w:space="1" w:color="auto"/>
          <w:right w:val="single" w:sz="4" w:space="4" w:color="auto"/>
        </w:pBdr>
        <w:tabs>
          <w:tab w:val="left" w:pos="426"/>
        </w:tabs>
        <w:spacing w:after="0"/>
        <w:ind w:left="426" w:hanging="426"/>
        <w:jc w:val="both"/>
      </w:pPr>
      <w:r w:rsidRPr="005F1015">
        <w:t>An understanding of the role of public juridic persons in fulfilling the mission of the Catholic Church</w:t>
      </w:r>
      <w:r w:rsidR="0071467E">
        <w:t>.</w:t>
      </w:r>
    </w:p>
    <w:p w14:paraId="5C58F891" w14:textId="3C6FD407" w:rsidR="005F1015" w:rsidRDefault="005F1015" w:rsidP="007B40FC">
      <w:pPr>
        <w:pStyle w:val="ListParagraph"/>
        <w:numPr>
          <w:ilvl w:val="0"/>
          <w:numId w:val="19"/>
        </w:numPr>
        <w:pBdr>
          <w:top w:val="single" w:sz="4" w:space="1" w:color="auto"/>
          <w:left w:val="single" w:sz="4" w:space="4" w:color="auto"/>
          <w:bottom w:val="single" w:sz="4" w:space="1" w:color="auto"/>
          <w:right w:val="single" w:sz="4" w:space="4" w:color="auto"/>
        </w:pBdr>
        <w:tabs>
          <w:tab w:val="left" w:pos="426"/>
        </w:tabs>
        <w:spacing w:after="0"/>
        <w:ind w:left="426" w:hanging="426"/>
        <w:jc w:val="both"/>
      </w:pPr>
      <w:r w:rsidRPr="005F1015">
        <w:t>Ability to work collaboratively and flexibly with all stakeholders</w:t>
      </w:r>
      <w:r w:rsidR="0071467E">
        <w:t>.</w:t>
      </w:r>
    </w:p>
    <w:p w14:paraId="0416E2DD" w14:textId="7C363449" w:rsidR="0071467E" w:rsidRDefault="0071467E" w:rsidP="007B40FC">
      <w:pPr>
        <w:pStyle w:val="ListParagraph"/>
        <w:numPr>
          <w:ilvl w:val="0"/>
          <w:numId w:val="19"/>
        </w:numPr>
        <w:pBdr>
          <w:top w:val="single" w:sz="4" w:space="1" w:color="auto"/>
          <w:left w:val="single" w:sz="4" w:space="4" w:color="auto"/>
          <w:bottom w:val="single" w:sz="4" w:space="1" w:color="auto"/>
          <w:right w:val="single" w:sz="4" w:space="4" w:color="auto"/>
        </w:pBdr>
        <w:tabs>
          <w:tab w:val="left" w:pos="426"/>
        </w:tabs>
        <w:spacing w:after="0"/>
        <w:ind w:left="426" w:hanging="426"/>
        <w:jc w:val="both"/>
      </w:pPr>
      <w:r w:rsidRPr="0071467E">
        <w:t>High level relationship-management skills</w:t>
      </w:r>
      <w:r>
        <w:t>.</w:t>
      </w:r>
    </w:p>
    <w:p w14:paraId="4F660132" w14:textId="7A3583E5" w:rsidR="0071467E" w:rsidRDefault="0071467E" w:rsidP="007B40FC">
      <w:pPr>
        <w:pStyle w:val="ListParagraph"/>
        <w:numPr>
          <w:ilvl w:val="0"/>
          <w:numId w:val="19"/>
        </w:numPr>
        <w:pBdr>
          <w:top w:val="single" w:sz="4" w:space="1" w:color="auto"/>
          <w:left w:val="single" w:sz="4" w:space="4" w:color="auto"/>
          <w:bottom w:val="single" w:sz="4" w:space="1" w:color="auto"/>
          <w:right w:val="single" w:sz="4" w:space="4" w:color="auto"/>
        </w:pBdr>
        <w:tabs>
          <w:tab w:val="left" w:pos="426"/>
        </w:tabs>
        <w:spacing w:after="0"/>
        <w:ind w:left="426" w:hanging="426"/>
        <w:jc w:val="both"/>
      </w:pPr>
      <w:r w:rsidRPr="005F1015">
        <w:t>A sound understanding of the role of Company Secretary</w:t>
      </w:r>
      <w:r w:rsidRPr="00062487">
        <w:t xml:space="preserve"> </w:t>
      </w:r>
      <w:r>
        <w:t>and it</w:t>
      </w:r>
      <w:r w:rsidR="0072736B">
        <w:t>s</w:t>
      </w:r>
      <w:r>
        <w:t xml:space="preserve"> associated functions.</w:t>
      </w:r>
    </w:p>
    <w:p w14:paraId="4D99532C" w14:textId="47A036CC" w:rsidR="0071467E" w:rsidRDefault="0071467E" w:rsidP="007B40FC">
      <w:pPr>
        <w:pStyle w:val="ListParagraph"/>
        <w:numPr>
          <w:ilvl w:val="0"/>
          <w:numId w:val="19"/>
        </w:numPr>
        <w:pBdr>
          <w:top w:val="single" w:sz="4" w:space="1" w:color="auto"/>
          <w:left w:val="single" w:sz="4" w:space="4" w:color="auto"/>
          <w:bottom w:val="single" w:sz="4" w:space="1" w:color="auto"/>
          <w:right w:val="single" w:sz="4" w:space="4" w:color="auto"/>
        </w:pBdr>
        <w:tabs>
          <w:tab w:val="left" w:pos="426"/>
        </w:tabs>
        <w:spacing w:after="0"/>
        <w:ind w:left="426" w:hanging="426"/>
        <w:jc w:val="both"/>
      </w:pPr>
      <w:r w:rsidRPr="005F1015">
        <w:t>High proficiency in the use of the Microsoft Office suite</w:t>
      </w:r>
      <w:r>
        <w:t>.</w:t>
      </w:r>
    </w:p>
    <w:p w14:paraId="4F1BE8D5" w14:textId="16B672D7" w:rsidR="005F1015" w:rsidRPr="005F1015" w:rsidRDefault="005F1015" w:rsidP="007B40FC">
      <w:pPr>
        <w:pStyle w:val="ListParagraph"/>
        <w:numPr>
          <w:ilvl w:val="0"/>
          <w:numId w:val="19"/>
        </w:numPr>
        <w:pBdr>
          <w:top w:val="single" w:sz="4" w:space="1" w:color="auto"/>
          <w:left w:val="single" w:sz="4" w:space="4" w:color="auto"/>
          <w:bottom w:val="single" w:sz="4" w:space="1" w:color="auto"/>
          <w:right w:val="single" w:sz="4" w:space="4" w:color="auto"/>
        </w:pBdr>
        <w:tabs>
          <w:tab w:val="left" w:pos="426"/>
        </w:tabs>
        <w:spacing w:after="0"/>
        <w:ind w:left="426" w:hanging="426"/>
        <w:jc w:val="both"/>
      </w:pPr>
      <w:r w:rsidRPr="005F1015">
        <w:t>Outstanding oral and written communication skills</w:t>
      </w:r>
      <w:r w:rsidR="0071467E">
        <w:t>.</w:t>
      </w:r>
    </w:p>
    <w:p w14:paraId="3ADB1AE7" w14:textId="3A612B12" w:rsidR="005F1015" w:rsidRDefault="005F1015" w:rsidP="007B40FC">
      <w:pPr>
        <w:pStyle w:val="ListParagraph"/>
        <w:numPr>
          <w:ilvl w:val="0"/>
          <w:numId w:val="19"/>
        </w:numPr>
        <w:pBdr>
          <w:top w:val="single" w:sz="4" w:space="1" w:color="auto"/>
          <w:left w:val="single" w:sz="4" w:space="4" w:color="auto"/>
          <w:bottom w:val="single" w:sz="4" w:space="1" w:color="auto"/>
          <w:right w:val="single" w:sz="4" w:space="4" w:color="auto"/>
        </w:pBdr>
        <w:tabs>
          <w:tab w:val="left" w:pos="426"/>
        </w:tabs>
        <w:spacing w:after="0"/>
        <w:ind w:left="426" w:hanging="426"/>
        <w:jc w:val="both"/>
      </w:pPr>
      <w:r w:rsidRPr="005F1015">
        <w:t>A sound knowledge of financial, taxation, compliance and auditing requirements</w:t>
      </w:r>
      <w:r w:rsidR="0071467E">
        <w:t>.</w:t>
      </w:r>
    </w:p>
    <w:p w14:paraId="10DAADAC" w14:textId="63E6D8B0" w:rsidR="005F1015" w:rsidRPr="005F1015" w:rsidRDefault="005F1015" w:rsidP="007B40FC">
      <w:pPr>
        <w:pStyle w:val="ListParagraph"/>
        <w:numPr>
          <w:ilvl w:val="0"/>
          <w:numId w:val="19"/>
        </w:numPr>
        <w:pBdr>
          <w:top w:val="single" w:sz="4" w:space="1" w:color="auto"/>
          <w:left w:val="single" w:sz="4" w:space="4" w:color="auto"/>
          <w:bottom w:val="single" w:sz="4" w:space="1" w:color="auto"/>
          <w:right w:val="single" w:sz="4" w:space="4" w:color="auto"/>
        </w:pBdr>
        <w:tabs>
          <w:tab w:val="left" w:pos="426"/>
        </w:tabs>
        <w:spacing w:after="0"/>
        <w:ind w:left="426" w:hanging="426"/>
        <w:jc w:val="both"/>
      </w:pPr>
      <w:r w:rsidRPr="005F1015">
        <w:t>Tertiary qualifications in finance, accounting, commerce, economics, business or other discipline</w:t>
      </w:r>
      <w:r w:rsidR="00062487">
        <w:t xml:space="preserve"> would be desirable.</w:t>
      </w:r>
    </w:p>
    <w:p w14:paraId="650C4BFE" w14:textId="77777777" w:rsidR="005F1015" w:rsidRPr="00DD460C" w:rsidRDefault="005F1015" w:rsidP="00BF3B86">
      <w:pPr>
        <w:pBdr>
          <w:top w:val="single" w:sz="4" w:space="1" w:color="auto"/>
          <w:left w:val="single" w:sz="4" w:space="4" w:color="auto"/>
          <w:bottom w:val="single" w:sz="4" w:space="1" w:color="auto"/>
          <w:right w:val="single" w:sz="4" w:space="4" w:color="auto"/>
        </w:pBdr>
        <w:spacing w:after="0"/>
        <w:jc w:val="both"/>
        <w:rPr>
          <w:sz w:val="16"/>
          <w:szCs w:val="16"/>
        </w:rPr>
      </w:pPr>
    </w:p>
    <w:p w14:paraId="3E7DD6B8" w14:textId="2105C25D" w:rsidR="00D551EA" w:rsidRPr="00DD460C" w:rsidRDefault="001307EE" w:rsidP="001307EE">
      <w:pPr>
        <w:pBdr>
          <w:top w:val="single" w:sz="4" w:space="1" w:color="auto"/>
          <w:left w:val="single" w:sz="4" w:space="4" w:color="auto"/>
          <w:bottom w:val="single" w:sz="4" w:space="1" w:color="auto"/>
          <w:right w:val="single" w:sz="4" w:space="4" w:color="auto"/>
        </w:pBdr>
        <w:spacing w:after="0"/>
        <w:jc w:val="both"/>
        <w:rPr>
          <w:b/>
          <w:i/>
        </w:rPr>
      </w:pPr>
      <w:r w:rsidRPr="00DD460C">
        <w:rPr>
          <w:b/>
          <w:i/>
        </w:rPr>
        <w:t>APPLICATION PROCESS</w:t>
      </w:r>
    </w:p>
    <w:p w14:paraId="7CA3146D" w14:textId="5DF27F90" w:rsidR="00D551EA" w:rsidRPr="00DD460C" w:rsidRDefault="00D551EA" w:rsidP="00D564C8">
      <w:pPr>
        <w:pBdr>
          <w:top w:val="single" w:sz="4" w:space="1" w:color="auto"/>
          <w:left w:val="single" w:sz="4" w:space="4" w:color="auto"/>
          <w:bottom w:val="single" w:sz="4" w:space="1" w:color="auto"/>
          <w:right w:val="single" w:sz="4" w:space="4" w:color="auto"/>
        </w:pBdr>
        <w:spacing w:after="0"/>
        <w:jc w:val="both"/>
        <w:rPr>
          <w:sz w:val="16"/>
          <w:szCs w:val="16"/>
        </w:rPr>
      </w:pPr>
    </w:p>
    <w:p w14:paraId="4F4628CB" w14:textId="59672D8A" w:rsidR="00644A21" w:rsidRDefault="00644A21" w:rsidP="00785B42">
      <w:pPr>
        <w:pBdr>
          <w:top w:val="single" w:sz="4" w:space="1" w:color="auto"/>
          <w:left w:val="single" w:sz="4" w:space="4" w:color="auto"/>
          <w:bottom w:val="single" w:sz="4" w:space="1" w:color="auto"/>
          <w:right w:val="single" w:sz="4" w:space="4" w:color="auto"/>
        </w:pBdr>
        <w:spacing w:after="0" w:line="270" w:lineRule="exact"/>
        <w:jc w:val="both"/>
      </w:pPr>
      <w:r>
        <w:t xml:space="preserve">To obtain an Assignment Specification email </w:t>
      </w:r>
      <w:hyperlink r:id="rId13" w:history="1">
        <w:r w:rsidRPr="00BC6AEA">
          <w:rPr>
            <w:rStyle w:val="Hyperlink"/>
          </w:rPr>
          <w:t>davidr@esvgroup.com.au</w:t>
        </w:r>
      </w:hyperlink>
      <w:r>
        <w:t>.</w:t>
      </w:r>
    </w:p>
    <w:p w14:paraId="185BBF0A" w14:textId="77777777" w:rsidR="00644A21" w:rsidRPr="00644A21" w:rsidRDefault="00644A21" w:rsidP="00644A21">
      <w:pPr>
        <w:pBdr>
          <w:top w:val="single" w:sz="4" w:space="1" w:color="auto"/>
          <w:left w:val="single" w:sz="4" w:space="4" w:color="auto"/>
          <w:bottom w:val="single" w:sz="4" w:space="1" w:color="auto"/>
          <w:right w:val="single" w:sz="4" w:space="4" w:color="auto"/>
        </w:pBdr>
        <w:spacing w:after="0"/>
        <w:jc w:val="both"/>
        <w:rPr>
          <w:sz w:val="16"/>
          <w:szCs w:val="16"/>
        </w:rPr>
      </w:pPr>
    </w:p>
    <w:p w14:paraId="48310A6B" w14:textId="76444DF6" w:rsidR="00785B42" w:rsidRDefault="005223DD" w:rsidP="00785B42">
      <w:pPr>
        <w:pBdr>
          <w:top w:val="single" w:sz="4" w:space="1" w:color="auto"/>
          <w:left w:val="single" w:sz="4" w:space="4" w:color="auto"/>
          <w:bottom w:val="single" w:sz="4" w:space="1" w:color="auto"/>
          <w:right w:val="single" w:sz="4" w:space="4" w:color="auto"/>
        </w:pBdr>
        <w:spacing w:after="0" w:line="270" w:lineRule="exact"/>
        <w:jc w:val="both"/>
        <w:rPr>
          <w:spacing w:val="-2"/>
        </w:rPr>
      </w:pPr>
      <w:r w:rsidRPr="00DD460C">
        <w:t>Horsley &amp; Company Pty Limited has been appointed to conduct an executive search for this role.</w:t>
      </w:r>
      <w:r>
        <w:t xml:space="preserve"> </w:t>
      </w:r>
      <w:r w:rsidR="00644A21">
        <w:t xml:space="preserve"> </w:t>
      </w:r>
      <w:r w:rsidR="00644A21">
        <w:rPr>
          <w:spacing w:val="-2"/>
        </w:rPr>
        <w:t>All applications will be sent to Horsley &amp; Company.</w:t>
      </w:r>
    </w:p>
    <w:p w14:paraId="0636FCA0" w14:textId="77777777" w:rsidR="00A3320E" w:rsidRPr="00DD460C" w:rsidRDefault="00A3320E" w:rsidP="002E3468">
      <w:pPr>
        <w:pBdr>
          <w:top w:val="single" w:sz="4" w:space="1" w:color="auto"/>
          <w:left w:val="single" w:sz="4" w:space="4" w:color="auto"/>
          <w:bottom w:val="single" w:sz="4" w:space="1" w:color="auto"/>
          <w:right w:val="single" w:sz="4" w:space="4" w:color="auto"/>
        </w:pBdr>
        <w:spacing w:after="0" w:line="270" w:lineRule="exact"/>
        <w:jc w:val="both"/>
        <w:rPr>
          <w:sz w:val="16"/>
          <w:szCs w:val="16"/>
        </w:rPr>
      </w:pPr>
    </w:p>
    <w:p w14:paraId="0A5DAE03" w14:textId="228D884B" w:rsidR="00D551EA" w:rsidRPr="00DD460C" w:rsidRDefault="00D551EA" w:rsidP="001307EE">
      <w:pPr>
        <w:pBdr>
          <w:top w:val="single" w:sz="4" w:space="1" w:color="auto"/>
          <w:left w:val="single" w:sz="4" w:space="4" w:color="auto"/>
          <w:bottom w:val="single" w:sz="4" w:space="1" w:color="auto"/>
          <w:right w:val="single" w:sz="4" w:space="4" w:color="auto"/>
        </w:pBdr>
        <w:spacing w:after="0" w:line="270" w:lineRule="exact"/>
        <w:jc w:val="both"/>
      </w:pPr>
      <w:r w:rsidRPr="00DD460C">
        <w:t xml:space="preserve">Applications close on </w:t>
      </w:r>
      <w:r w:rsidR="00644A21">
        <w:t>7</w:t>
      </w:r>
      <w:r w:rsidR="009F1D80" w:rsidRPr="00DD460C">
        <w:t xml:space="preserve"> </w:t>
      </w:r>
      <w:r w:rsidR="00FB5410" w:rsidRPr="00DD460C">
        <w:t>November</w:t>
      </w:r>
      <w:r w:rsidR="00362308" w:rsidRPr="00DD460C">
        <w:t xml:space="preserve"> 202</w:t>
      </w:r>
      <w:r w:rsidR="00644A21">
        <w:t>6</w:t>
      </w:r>
      <w:r w:rsidRPr="00DD460C">
        <w:t>.</w:t>
      </w:r>
    </w:p>
    <w:p w14:paraId="735D5E8F" w14:textId="77777777" w:rsidR="001647F9" w:rsidRPr="00DD460C" w:rsidRDefault="001647F9" w:rsidP="001647F9">
      <w:pPr>
        <w:pBdr>
          <w:top w:val="single" w:sz="4" w:space="1" w:color="auto"/>
          <w:left w:val="single" w:sz="4" w:space="4" w:color="auto"/>
          <w:bottom w:val="single" w:sz="4" w:space="1" w:color="auto"/>
          <w:right w:val="single" w:sz="4" w:space="4" w:color="auto"/>
        </w:pBdr>
        <w:spacing w:after="0"/>
        <w:jc w:val="center"/>
        <w:rPr>
          <w:sz w:val="8"/>
          <w:szCs w:val="8"/>
        </w:rPr>
      </w:pPr>
    </w:p>
    <w:sectPr w:rsidR="001647F9" w:rsidRPr="00DD460C" w:rsidSect="00644A21">
      <w:footerReference w:type="default" r:id="rId14"/>
      <w:headerReference w:type="first" r:id="rId15"/>
      <w:footerReference w:type="first" r:id="rId16"/>
      <w:pgSz w:w="11906" w:h="16838" w:code="9"/>
      <w:pgMar w:top="851" w:right="1134" w:bottom="851" w:left="1134" w:header="283" w:footer="28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8B285" w14:textId="77777777" w:rsidR="002B5278" w:rsidRDefault="002B5278" w:rsidP="00B754EE">
      <w:pPr>
        <w:spacing w:after="0"/>
      </w:pPr>
      <w:r>
        <w:separator/>
      </w:r>
    </w:p>
  </w:endnote>
  <w:endnote w:type="continuationSeparator" w:id="0">
    <w:p w14:paraId="5C976E0C" w14:textId="77777777" w:rsidR="002B5278" w:rsidRDefault="002B5278" w:rsidP="00B754E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582"/>
      <w:gridCol w:w="1056"/>
    </w:tblGrid>
    <w:tr w:rsidR="00C22D39" w:rsidRPr="00905DEE" w14:paraId="192153F5" w14:textId="77777777" w:rsidTr="00C555C7">
      <w:tc>
        <w:tcPr>
          <w:tcW w:w="4452" w:type="pct"/>
        </w:tcPr>
        <w:p w14:paraId="4CADF7AA" w14:textId="77777777" w:rsidR="00C22D39" w:rsidRPr="00014A45" w:rsidRDefault="00C22D39" w:rsidP="00C555C7">
          <w:pPr>
            <w:pStyle w:val="Footer"/>
          </w:pPr>
        </w:p>
      </w:tc>
      <w:tc>
        <w:tcPr>
          <w:tcW w:w="548" w:type="pct"/>
        </w:tcPr>
        <w:p w14:paraId="490307C7" w14:textId="77777777" w:rsidR="00C22D39" w:rsidRPr="00905DEE" w:rsidRDefault="00C22D39" w:rsidP="00C555C7">
          <w:pPr>
            <w:pStyle w:val="Footer"/>
            <w:jc w:val="right"/>
          </w:pPr>
          <w:r w:rsidRPr="00905DEE">
            <w:t xml:space="preserve">Page </w:t>
          </w:r>
          <w:r w:rsidRPr="00905DEE">
            <w:fldChar w:fldCharType="begin"/>
          </w:r>
          <w:r w:rsidRPr="00905DEE">
            <w:instrText xml:space="preserve"> PAGE </w:instrText>
          </w:r>
          <w:r w:rsidRPr="00905DEE">
            <w:fldChar w:fldCharType="separate"/>
          </w:r>
          <w:r w:rsidR="00DE77AB">
            <w:rPr>
              <w:noProof/>
            </w:rPr>
            <w:t>2</w:t>
          </w:r>
          <w:r w:rsidRPr="00905DEE">
            <w:fldChar w:fldCharType="end"/>
          </w:r>
          <w:r w:rsidRPr="00905DEE">
            <w:t xml:space="preserve"> of </w:t>
          </w:r>
          <w:fldSimple w:instr=" NUMPAGES  ">
            <w:r w:rsidR="00DE77AB">
              <w:rPr>
                <w:noProof/>
              </w:rPr>
              <w:t>2</w:t>
            </w:r>
          </w:fldSimple>
        </w:p>
        <w:p w14:paraId="144E4107" w14:textId="77777777" w:rsidR="00C22D39" w:rsidRPr="00905DEE" w:rsidRDefault="00C22D39" w:rsidP="00C555C7">
          <w:pPr>
            <w:pStyle w:val="Footer"/>
          </w:pPr>
        </w:p>
      </w:tc>
    </w:tr>
  </w:tbl>
  <w:p w14:paraId="2E9E8A23" w14:textId="77777777" w:rsidR="00C22D39" w:rsidRDefault="00C22D39" w:rsidP="004713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638"/>
    </w:tblGrid>
    <w:tr w:rsidR="00C22D39" w:rsidRPr="00905DEE" w14:paraId="34CEAA09" w14:textId="77777777" w:rsidTr="00516CDA">
      <w:tc>
        <w:tcPr>
          <w:tcW w:w="5000" w:type="pct"/>
        </w:tcPr>
        <w:p w14:paraId="4C24A4AF" w14:textId="77777777" w:rsidR="00C22D39" w:rsidRPr="00905DEE" w:rsidRDefault="00C22D39" w:rsidP="003E486E">
          <w:pPr>
            <w:pStyle w:val="Footer"/>
            <w:jc w:val="right"/>
          </w:pPr>
        </w:p>
      </w:tc>
    </w:tr>
  </w:tbl>
  <w:p w14:paraId="775DFAA6" w14:textId="77777777" w:rsidR="00C22D39" w:rsidRDefault="00C22D39" w:rsidP="004713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FDBF1" w14:textId="77777777" w:rsidR="002B5278" w:rsidRDefault="002B5278" w:rsidP="00B754EE">
      <w:pPr>
        <w:spacing w:after="0"/>
      </w:pPr>
      <w:r>
        <w:separator/>
      </w:r>
    </w:p>
  </w:footnote>
  <w:footnote w:type="continuationSeparator" w:id="0">
    <w:p w14:paraId="29907EFE" w14:textId="77777777" w:rsidR="002B5278" w:rsidRDefault="002B5278" w:rsidP="00B754E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71298" w14:textId="05ED6306" w:rsidR="00C22D39" w:rsidRDefault="00213193" w:rsidP="005F1015">
    <w:pPr>
      <w:ind w:left="-851"/>
      <w:rPr>
        <w:sz w:val="2"/>
        <w:szCs w:val="2"/>
        <w:lang w:eastAsia="en-AU"/>
      </w:rPr>
    </w:pPr>
    <w:r w:rsidRPr="00213193">
      <w:rPr>
        <w:sz w:val="2"/>
        <w:szCs w:val="2"/>
        <w:lang w:eastAsia="en-AU"/>
      </w:rPr>
      <w:t xml:space="preserve"> </w:t>
    </w:r>
  </w:p>
  <w:p w14:paraId="0E6D5764" w14:textId="77777777" w:rsidR="00FB5410" w:rsidRPr="00210BED" w:rsidRDefault="00FB5410" w:rsidP="00FB5410">
    <w:pPr>
      <w:spacing w:after="0"/>
      <w:rPr>
        <w:b/>
        <w:sz w:val="16"/>
        <w:szCs w:val="16"/>
        <w:lang w:val="en-A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06DB3"/>
    <w:multiLevelType w:val="hybridMultilevel"/>
    <w:tmpl w:val="6310F9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F8A64DD"/>
    <w:multiLevelType w:val="multilevel"/>
    <w:tmpl w:val="67048520"/>
    <w:styleLink w:val="CESListBullets"/>
    <w:lvl w:ilvl="0">
      <w:start w:val="1"/>
      <w:numFmt w:val="bullet"/>
      <w:lvlText w:val=""/>
      <w:lvlJc w:val="left"/>
      <w:pPr>
        <w:ind w:left="227" w:hanging="227"/>
      </w:pPr>
      <w:rPr>
        <w:rFonts w:ascii="Symbol" w:hAnsi="Symbol" w:hint="default"/>
        <w:color w:val="30A9E0" w:themeColor="text2"/>
      </w:rPr>
    </w:lvl>
    <w:lvl w:ilvl="1">
      <w:start w:val="1"/>
      <w:numFmt w:val="bullet"/>
      <w:lvlText w:val=""/>
      <w:lvlJc w:val="left"/>
      <w:pPr>
        <w:ind w:left="454" w:hanging="227"/>
      </w:pPr>
      <w:rPr>
        <w:rFonts w:ascii="Symbol" w:hAnsi="Symbol" w:hint="default"/>
        <w:color w:val="404040" w:themeColor="text1" w:themeTint="BF"/>
      </w:rPr>
    </w:lvl>
    <w:lvl w:ilvl="2">
      <w:start w:val="1"/>
      <w:numFmt w:val="bullet"/>
      <w:lvlText w:val=""/>
      <w:lvlJc w:val="left"/>
      <w:pPr>
        <w:ind w:left="681" w:hanging="227"/>
      </w:pPr>
      <w:rPr>
        <w:rFonts w:ascii="Symbol" w:hAnsi="Symbol" w:hint="default"/>
        <w:color w:val="404040" w:themeColor="text1" w:themeTint="BF"/>
      </w:rPr>
    </w:lvl>
    <w:lvl w:ilvl="3">
      <w:start w:val="1"/>
      <w:numFmt w:val="decimal"/>
      <w:lvlText w:val="%4"/>
      <w:lvlJc w:val="left"/>
      <w:pPr>
        <w:ind w:left="227" w:hanging="227"/>
      </w:pPr>
      <w:rPr>
        <w:rFonts w:hint="default"/>
      </w:rPr>
    </w:lvl>
    <w:lvl w:ilvl="4">
      <w:start w:val="1"/>
      <w:numFmt w:val="lowerLetter"/>
      <w:lvlText w:val="%5"/>
      <w:lvlJc w:val="left"/>
      <w:pPr>
        <w:ind w:left="454" w:hanging="227"/>
      </w:pPr>
      <w:rPr>
        <w:rFonts w:hint="default"/>
      </w:rPr>
    </w:lvl>
    <w:lvl w:ilvl="5">
      <w:start w:val="1"/>
      <w:numFmt w:val="none"/>
      <w:lvlText w:val=""/>
      <w:lvlJc w:val="left"/>
      <w:pPr>
        <w:ind w:left="1362" w:hanging="227"/>
      </w:pPr>
      <w:rPr>
        <w:rFonts w:hint="default"/>
      </w:rPr>
    </w:lvl>
    <w:lvl w:ilvl="6">
      <w:start w:val="1"/>
      <w:numFmt w:val="none"/>
      <w:lvlText w:val="%7"/>
      <w:lvlJc w:val="left"/>
      <w:pPr>
        <w:ind w:left="1589" w:hanging="227"/>
      </w:pPr>
      <w:rPr>
        <w:rFonts w:hint="default"/>
      </w:rPr>
    </w:lvl>
    <w:lvl w:ilvl="7">
      <w:start w:val="1"/>
      <w:numFmt w:val="none"/>
      <w:lvlText w:val="%8"/>
      <w:lvlJc w:val="left"/>
      <w:pPr>
        <w:ind w:left="1816" w:hanging="227"/>
      </w:pPr>
      <w:rPr>
        <w:rFonts w:hint="default"/>
      </w:rPr>
    </w:lvl>
    <w:lvl w:ilvl="8">
      <w:start w:val="1"/>
      <w:numFmt w:val="none"/>
      <w:lvlText w:val="%9"/>
      <w:lvlJc w:val="left"/>
      <w:pPr>
        <w:ind w:left="2043" w:hanging="227"/>
      </w:pPr>
      <w:rPr>
        <w:rFonts w:hint="default"/>
      </w:rPr>
    </w:lvl>
  </w:abstractNum>
  <w:abstractNum w:abstractNumId="2" w15:restartNumberingAfterBreak="0">
    <w:nsid w:val="13C949E3"/>
    <w:multiLevelType w:val="multilevel"/>
    <w:tmpl w:val="2B328ED0"/>
    <w:lvl w:ilvl="0">
      <w:start w:val="1"/>
      <w:numFmt w:val="decimal"/>
      <w:pStyle w:val="HeadingNumbered1DarkBlue"/>
      <w:lvlText w:val="%1."/>
      <w:lvlJc w:val="left"/>
      <w:pPr>
        <w:tabs>
          <w:tab w:val="num" w:pos="340"/>
        </w:tabs>
        <w:ind w:left="340" w:hanging="340"/>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3.%2"/>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lowerLetter"/>
      <w:lvlText w:val="(%5)"/>
      <w:lvlJc w:val="left"/>
      <w:pPr>
        <w:ind w:left="1700" w:hanging="340"/>
      </w:pPr>
      <w:rPr>
        <w:rFonts w:hint="default"/>
      </w:rPr>
    </w:lvl>
    <w:lvl w:ilvl="5">
      <w:start w:val="1"/>
      <w:numFmt w:val="lowerRoman"/>
      <w:lvlText w:val="(%6)"/>
      <w:lvlJc w:val="lef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left"/>
      <w:pPr>
        <w:ind w:left="3060" w:hanging="340"/>
      </w:pPr>
      <w:rPr>
        <w:rFonts w:hint="default"/>
      </w:rPr>
    </w:lvl>
  </w:abstractNum>
  <w:abstractNum w:abstractNumId="3" w15:restartNumberingAfterBreak="0">
    <w:nsid w:val="2793631E"/>
    <w:multiLevelType w:val="multilevel"/>
    <w:tmpl w:val="9B14B4E4"/>
    <w:lvl w:ilvl="0">
      <w:start w:val="1"/>
      <w:numFmt w:val="decimal"/>
      <w:pStyle w:val="BodyTextNumbered1"/>
      <w:lvlText w:val="%1."/>
      <w:lvlJc w:val="left"/>
      <w:pPr>
        <w:tabs>
          <w:tab w:val="num" w:pos="454"/>
        </w:tabs>
        <w:ind w:left="454" w:hanging="454"/>
      </w:pPr>
      <w:rPr>
        <w:rFonts w:hint="default"/>
      </w:rPr>
    </w:lvl>
    <w:lvl w:ilvl="1">
      <w:start w:val="1"/>
      <w:numFmt w:val="decimal"/>
      <w:pStyle w:val="BodyTextNumbered2"/>
      <w:lvlText w:val="%1.%2."/>
      <w:lvlJc w:val="left"/>
      <w:pPr>
        <w:tabs>
          <w:tab w:val="num" w:pos="1021"/>
        </w:tabs>
        <w:ind w:left="102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9957FD6"/>
    <w:multiLevelType w:val="multilevel"/>
    <w:tmpl w:val="69C060A0"/>
    <w:styleLink w:val="CECListBullets"/>
    <w:lvl w:ilvl="0">
      <w:start w:val="1"/>
      <w:numFmt w:val="bullet"/>
      <w:lvlText w:val=""/>
      <w:lvlJc w:val="left"/>
      <w:pPr>
        <w:ind w:left="227" w:hanging="227"/>
      </w:pPr>
      <w:rPr>
        <w:rFonts w:ascii="Symbol" w:hAnsi="Symbol" w:hint="default"/>
        <w:color w:val="30A9E0" w:themeColor="text2"/>
      </w:rPr>
    </w:lvl>
    <w:lvl w:ilvl="1">
      <w:start w:val="1"/>
      <w:numFmt w:val="bullet"/>
      <w:lvlText w:val=""/>
      <w:lvlJc w:val="left"/>
      <w:pPr>
        <w:ind w:left="454" w:hanging="227"/>
      </w:pPr>
      <w:rPr>
        <w:rFonts w:ascii="Symbol" w:hAnsi="Symbol" w:hint="default"/>
        <w:color w:val="404040" w:themeColor="text1" w:themeTint="BF"/>
      </w:rPr>
    </w:lvl>
    <w:lvl w:ilvl="2">
      <w:start w:val="1"/>
      <w:numFmt w:val="bullet"/>
      <w:lvlText w:val=""/>
      <w:lvlJc w:val="left"/>
      <w:pPr>
        <w:ind w:left="681" w:hanging="227"/>
      </w:pPr>
      <w:rPr>
        <w:rFonts w:ascii="Symbol" w:hAnsi="Symbol" w:hint="default"/>
        <w:color w:val="404040" w:themeColor="text1" w:themeTint="BF"/>
      </w:rPr>
    </w:lvl>
    <w:lvl w:ilvl="3">
      <w:start w:val="1"/>
      <w:numFmt w:val="decimal"/>
      <w:lvlText w:val="%4."/>
      <w:lvlJc w:val="left"/>
      <w:pPr>
        <w:ind w:left="227" w:hanging="227"/>
      </w:pPr>
      <w:rPr>
        <w:rFonts w:hint="default"/>
      </w:rPr>
    </w:lvl>
    <w:lvl w:ilvl="4">
      <w:start w:val="1"/>
      <w:numFmt w:val="lowerLetter"/>
      <w:lvlText w:val="%5."/>
      <w:lvlJc w:val="left"/>
      <w:pPr>
        <w:ind w:left="454" w:hanging="227"/>
      </w:pPr>
      <w:rPr>
        <w:rFonts w:hint="default"/>
      </w:rPr>
    </w:lvl>
    <w:lvl w:ilvl="5">
      <w:start w:val="1"/>
      <w:numFmt w:val="lowerRoman"/>
      <w:lvlText w:val="%6."/>
      <w:lvlJc w:val="left"/>
      <w:pPr>
        <w:ind w:left="680" w:hanging="226"/>
      </w:pPr>
      <w:rPr>
        <w:rFonts w:hint="default"/>
      </w:rPr>
    </w:lvl>
    <w:lvl w:ilvl="6">
      <w:start w:val="1"/>
      <w:numFmt w:val="none"/>
      <w:lvlText w:val="%7"/>
      <w:lvlJc w:val="left"/>
      <w:pPr>
        <w:ind w:left="1589" w:hanging="227"/>
      </w:pPr>
      <w:rPr>
        <w:rFonts w:hint="default"/>
      </w:rPr>
    </w:lvl>
    <w:lvl w:ilvl="7">
      <w:start w:val="1"/>
      <w:numFmt w:val="none"/>
      <w:lvlText w:val="%8"/>
      <w:lvlJc w:val="left"/>
      <w:pPr>
        <w:ind w:left="1816" w:hanging="227"/>
      </w:pPr>
      <w:rPr>
        <w:rFonts w:hint="default"/>
      </w:rPr>
    </w:lvl>
    <w:lvl w:ilvl="8">
      <w:start w:val="1"/>
      <w:numFmt w:val="none"/>
      <w:lvlText w:val="%9"/>
      <w:lvlJc w:val="left"/>
      <w:pPr>
        <w:ind w:left="2043" w:hanging="227"/>
      </w:pPr>
      <w:rPr>
        <w:rFonts w:hint="default"/>
      </w:rPr>
    </w:lvl>
  </w:abstractNum>
  <w:abstractNum w:abstractNumId="5" w15:restartNumberingAfterBreak="0">
    <w:nsid w:val="307534F4"/>
    <w:multiLevelType w:val="multilevel"/>
    <w:tmpl w:val="1F683D7A"/>
    <w:lvl w:ilvl="0">
      <w:start w:val="1"/>
      <w:numFmt w:val="decimal"/>
      <w:pStyle w:val="HeadingNumbered1withlineunder"/>
      <w:lvlText w:val="%1."/>
      <w:lvlJc w:val="left"/>
      <w:pPr>
        <w:tabs>
          <w:tab w:val="num" w:pos="851"/>
        </w:tabs>
        <w:ind w:left="851" w:hanging="851"/>
      </w:pPr>
      <w:rPr>
        <w:rFonts w:hint="default"/>
      </w:rPr>
    </w:lvl>
    <w:lvl w:ilvl="1">
      <w:start w:val="1"/>
      <w:numFmt w:val="decimal"/>
      <w:pStyle w:val="HeadingNumbered2DarkBlue"/>
      <w:lvlText w:val="%1.%2."/>
      <w:lvlJc w:val="left"/>
      <w:pPr>
        <w:tabs>
          <w:tab w:val="num" w:pos="851"/>
        </w:tabs>
        <w:ind w:left="851" w:hanging="851"/>
      </w:pPr>
      <w:rPr>
        <w:rFonts w:hint="default"/>
      </w:rPr>
    </w:lvl>
    <w:lvl w:ilvl="2">
      <w:start w:val="1"/>
      <w:numFmt w:val="decimal"/>
      <w:pStyle w:val="HeadingNumbered3DarkBlue"/>
      <w:lvlText w:val="%1.%3.%2"/>
      <w:lvlJc w:val="left"/>
      <w:pPr>
        <w:tabs>
          <w:tab w:val="num" w:pos="851"/>
        </w:tabs>
        <w:ind w:left="851" w:hanging="851"/>
      </w:pPr>
      <w:rPr>
        <w:rFonts w:hint="default"/>
      </w:rPr>
    </w:lvl>
    <w:lvl w:ilvl="3">
      <w:start w:val="1"/>
      <w:numFmt w:val="decimal"/>
      <w:pStyle w:val="HeadingNumbered4DarkBlue"/>
      <w:lvlText w:val="%1.%2.%3.%4."/>
      <w:lvlJc w:val="left"/>
      <w:pPr>
        <w:tabs>
          <w:tab w:val="num" w:pos="851"/>
        </w:tabs>
        <w:ind w:left="851" w:hanging="851"/>
      </w:pPr>
      <w:rPr>
        <w:rFonts w:hint="default"/>
      </w:rPr>
    </w:lvl>
    <w:lvl w:ilvl="4">
      <w:start w:val="1"/>
      <w:numFmt w:val="lowerLetter"/>
      <w:lvlText w:val="(%5)"/>
      <w:lvlJc w:val="left"/>
      <w:pPr>
        <w:ind w:left="1700" w:hanging="340"/>
      </w:pPr>
      <w:rPr>
        <w:rFonts w:hint="default"/>
      </w:rPr>
    </w:lvl>
    <w:lvl w:ilvl="5">
      <w:start w:val="1"/>
      <w:numFmt w:val="lowerRoman"/>
      <w:lvlText w:val="(%6)"/>
      <w:lvlJc w:val="lef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left"/>
      <w:pPr>
        <w:ind w:left="3060" w:hanging="340"/>
      </w:pPr>
      <w:rPr>
        <w:rFonts w:hint="default"/>
      </w:rPr>
    </w:lvl>
  </w:abstractNum>
  <w:abstractNum w:abstractNumId="6" w15:restartNumberingAfterBreak="0">
    <w:nsid w:val="32413285"/>
    <w:multiLevelType w:val="multilevel"/>
    <w:tmpl w:val="D292C7D8"/>
    <w:styleLink w:val="Headings"/>
    <w:lvl w:ilvl="0">
      <w:start w:val="1"/>
      <w:numFmt w:val="decimal"/>
      <w:lvlText w:val="%1."/>
      <w:lvlJc w:val="left"/>
      <w:pPr>
        <w:ind w:left="340" w:hanging="340"/>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3.%2"/>
      <w:lvlJc w:val="left"/>
      <w:pPr>
        <w:ind w:left="1020" w:hanging="340"/>
      </w:pPr>
      <w:rPr>
        <w:rFonts w:hint="default"/>
      </w:rPr>
    </w:lvl>
    <w:lvl w:ilvl="3">
      <w:start w:val="1"/>
      <w:numFmt w:val="decimal"/>
      <w:lvlText w:val="%1.%2.%3.%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lef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left"/>
      <w:pPr>
        <w:ind w:left="3060" w:hanging="340"/>
      </w:pPr>
      <w:rPr>
        <w:rFonts w:hint="default"/>
      </w:rPr>
    </w:lvl>
  </w:abstractNum>
  <w:abstractNum w:abstractNumId="7" w15:restartNumberingAfterBreak="0">
    <w:nsid w:val="33DB2495"/>
    <w:multiLevelType w:val="multilevel"/>
    <w:tmpl w:val="776A9A86"/>
    <w:lvl w:ilvl="0">
      <w:start w:val="1"/>
      <w:numFmt w:val="bullet"/>
      <w:pStyle w:val="ListBullet"/>
      <w:lvlText w:val=""/>
      <w:lvlJc w:val="left"/>
      <w:pPr>
        <w:ind w:left="227" w:hanging="227"/>
      </w:pPr>
      <w:rPr>
        <w:rFonts w:ascii="Symbol" w:hAnsi="Symbol" w:hint="default"/>
        <w:color w:val="243C7B" w:themeColor="background2"/>
      </w:rPr>
    </w:lvl>
    <w:lvl w:ilvl="1">
      <w:start w:val="1"/>
      <w:numFmt w:val="bullet"/>
      <w:pStyle w:val="ListBullet2"/>
      <w:lvlText w:val=""/>
      <w:lvlJc w:val="left"/>
      <w:pPr>
        <w:ind w:left="454" w:hanging="227"/>
      </w:pPr>
      <w:rPr>
        <w:rFonts w:ascii="Symbol" w:hAnsi="Symbol" w:hint="default"/>
        <w:color w:val="404040" w:themeColor="text1" w:themeTint="BF"/>
      </w:rPr>
    </w:lvl>
    <w:lvl w:ilvl="2">
      <w:start w:val="1"/>
      <w:numFmt w:val="bullet"/>
      <w:pStyle w:val="ListBullet3"/>
      <w:lvlText w:val=""/>
      <w:lvlJc w:val="left"/>
      <w:pPr>
        <w:ind w:left="681" w:hanging="227"/>
      </w:pPr>
      <w:rPr>
        <w:rFonts w:ascii="Symbol" w:hAnsi="Symbol" w:hint="default"/>
        <w:color w:val="404040" w:themeColor="text1" w:themeTint="BF"/>
      </w:rPr>
    </w:lvl>
    <w:lvl w:ilvl="3">
      <w:start w:val="1"/>
      <w:numFmt w:val="decimal"/>
      <w:pStyle w:val="ListBullet4"/>
      <w:lvlText w:val="%4."/>
      <w:lvlJc w:val="right"/>
      <w:pPr>
        <w:tabs>
          <w:tab w:val="num" w:pos="397"/>
        </w:tabs>
        <w:ind w:left="397" w:hanging="113"/>
      </w:pPr>
      <w:rPr>
        <w:rFonts w:hint="default"/>
      </w:rPr>
    </w:lvl>
    <w:lvl w:ilvl="4">
      <w:start w:val="1"/>
      <w:numFmt w:val="lowerLetter"/>
      <w:pStyle w:val="ListBullet5"/>
      <w:lvlText w:val="%5."/>
      <w:lvlJc w:val="left"/>
      <w:pPr>
        <w:tabs>
          <w:tab w:val="num" w:pos="680"/>
        </w:tabs>
        <w:ind w:left="680" w:hanging="283"/>
      </w:pPr>
      <w:rPr>
        <w:rFonts w:hint="default"/>
      </w:rPr>
    </w:lvl>
    <w:lvl w:ilvl="5">
      <w:start w:val="1"/>
      <w:numFmt w:val="lowerRoman"/>
      <w:pStyle w:val="ListNumber"/>
      <w:lvlText w:val="%6."/>
      <w:lvlJc w:val="right"/>
      <w:pPr>
        <w:tabs>
          <w:tab w:val="num" w:pos="1117"/>
        </w:tabs>
        <w:ind w:left="1117" w:hanging="113"/>
      </w:pPr>
      <w:rPr>
        <w:rFonts w:hint="default"/>
      </w:rPr>
    </w:lvl>
    <w:lvl w:ilvl="6">
      <w:start w:val="1"/>
      <w:numFmt w:val="none"/>
      <w:lvlText w:val="%7"/>
      <w:lvlJc w:val="left"/>
      <w:pPr>
        <w:ind w:left="1589" w:hanging="227"/>
      </w:pPr>
      <w:rPr>
        <w:rFonts w:hint="default"/>
      </w:rPr>
    </w:lvl>
    <w:lvl w:ilvl="7">
      <w:start w:val="1"/>
      <w:numFmt w:val="none"/>
      <w:lvlText w:val="%8"/>
      <w:lvlJc w:val="left"/>
      <w:pPr>
        <w:ind w:left="1816" w:hanging="227"/>
      </w:pPr>
      <w:rPr>
        <w:rFonts w:hint="default"/>
      </w:rPr>
    </w:lvl>
    <w:lvl w:ilvl="8">
      <w:start w:val="1"/>
      <w:numFmt w:val="none"/>
      <w:lvlText w:val="%9"/>
      <w:lvlJc w:val="left"/>
      <w:pPr>
        <w:ind w:left="2043" w:hanging="227"/>
      </w:pPr>
      <w:rPr>
        <w:rFonts w:hint="default"/>
      </w:rPr>
    </w:lvl>
  </w:abstractNum>
  <w:abstractNum w:abstractNumId="8" w15:restartNumberingAfterBreak="0">
    <w:nsid w:val="34A134BD"/>
    <w:multiLevelType w:val="multilevel"/>
    <w:tmpl w:val="90A0F6B8"/>
    <w:lvl w:ilvl="0">
      <w:start w:val="1"/>
      <w:numFmt w:val="decimal"/>
      <w:pStyle w:val="TableBulletNumbered"/>
      <w:lvlText w:val="%1"/>
      <w:lvlJc w:val="left"/>
      <w:pPr>
        <w:ind w:left="227" w:hanging="227"/>
      </w:pPr>
      <w:rPr>
        <w:rFonts w:hint="default"/>
      </w:rPr>
    </w:lvl>
    <w:lvl w:ilvl="1">
      <w:start w:val="1"/>
      <w:numFmt w:val="bullet"/>
      <w:lvlText w:val=""/>
      <w:lvlJc w:val="left"/>
      <w:pPr>
        <w:ind w:left="454" w:hanging="227"/>
      </w:pPr>
      <w:rPr>
        <w:rFonts w:ascii="Symbol" w:hAnsi="Symbol" w:hint="default"/>
        <w:color w:val="404040" w:themeColor="text1" w:themeTint="BF"/>
      </w:rPr>
    </w:lvl>
    <w:lvl w:ilvl="2">
      <w:start w:val="1"/>
      <w:numFmt w:val="bullet"/>
      <w:lvlText w:val=""/>
      <w:lvlJc w:val="left"/>
      <w:pPr>
        <w:ind w:left="681" w:hanging="227"/>
      </w:pPr>
      <w:rPr>
        <w:rFonts w:ascii="Symbol" w:hAnsi="Symbol" w:hint="default"/>
        <w:color w:val="404040" w:themeColor="text1" w:themeTint="BF"/>
      </w:rPr>
    </w:lvl>
    <w:lvl w:ilvl="3">
      <w:start w:val="1"/>
      <w:numFmt w:val="decimal"/>
      <w:lvlText w:val="%4"/>
      <w:lvlJc w:val="left"/>
      <w:pPr>
        <w:ind w:left="227" w:hanging="227"/>
      </w:pPr>
      <w:rPr>
        <w:rFonts w:hint="default"/>
      </w:rPr>
    </w:lvl>
    <w:lvl w:ilvl="4">
      <w:start w:val="1"/>
      <w:numFmt w:val="lowerLetter"/>
      <w:lvlText w:val="%5"/>
      <w:lvlJc w:val="left"/>
      <w:pPr>
        <w:ind w:left="454" w:hanging="227"/>
      </w:pPr>
      <w:rPr>
        <w:rFonts w:hint="default"/>
      </w:rPr>
    </w:lvl>
    <w:lvl w:ilvl="5">
      <w:start w:val="1"/>
      <w:numFmt w:val="none"/>
      <w:lvlText w:val=""/>
      <w:lvlJc w:val="left"/>
      <w:pPr>
        <w:ind w:left="1362" w:hanging="227"/>
      </w:pPr>
      <w:rPr>
        <w:rFonts w:hint="default"/>
      </w:rPr>
    </w:lvl>
    <w:lvl w:ilvl="6">
      <w:start w:val="1"/>
      <w:numFmt w:val="none"/>
      <w:lvlText w:val="%7"/>
      <w:lvlJc w:val="left"/>
      <w:pPr>
        <w:ind w:left="1589" w:hanging="227"/>
      </w:pPr>
      <w:rPr>
        <w:rFonts w:hint="default"/>
      </w:rPr>
    </w:lvl>
    <w:lvl w:ilvl="7">
      <w:start w:val="1"/>
      <w:numFmt w:val="none"/>
      <w:lvlText w:val="%8"/>
      <w:lvlJc w:val="left"/>
      <w:pPr>
        <w:ind w:left="1816" w:hanging="227"/>
      </w:pPr>
      <w:rPr>
        <w:rFonts w:hint="default"/>
      </w:rPr>
    </w:lvl>
    <w:lvl w:ilvl="8">
      <w:start w:val="1"/>
      <w:numFmt w:val="none"/>
      <w:lvlText w:val="%9"/>
      <w:lvlJc w:val="left"/>
      <w:pPr>
        <w:ind w:left="2043" w:hanging="227"/>
      </w:pPr>
      <w:rPr>
        <w:rFonts w:hint="default"/>
      </w:rPr>
    </w:lvl>
  </w:abstractNum>
  <w:abstractNum w:abstractNumId="9" w15:restartNumberingAfterBreak="0">
    <w:nsid w:val="3EB4426C"/>
    <w:multiLevelType w:val="hybridMultilevel"/>
    <w:tmpl w:val="4EC2E064"/>
    <w:lvl w:ilvl="0" w:tplc="C7744E74">
      <w:numFmt w:val="bullet"/>
      <w:lvlText w:val="•"/>
      <w:lvlJc w:val="left"/>
      <w:pPr>
        <w:ind w:left="780" w:hanging="420"/>
      </w:pPr>
      <w:rPr>
        <w:rFonts w:ascii="Calibri" w:eastAsiaTheme="minorHAnsi" w:hAnsi="Calibri" w:cs="Calibri" w:hint="default"/>
        <w:sz w:val="2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21729CD"/>
    <w:multiLevelType w:val="hybridMultilevel"/>
    <w:tmpl w:val="487C40F0"/>
    <w:lvl w:ilvl="0" w:tplc="A738A172">
      <w:start w:val="1"/>
      <w:numFmt w:val="bullet"/>
      <w:lvlText w:val=""/>
      <w:lvlJc w:val="left"/>
      <w:pPr>
        <w:ind w:left="720" w:hanging="360"/>
      </w:pPr>
      <w:rPr>
        <w:rFonts w:ascii="Symbol" w:hAnsi="Symbol" w:hint="default"/>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2893D08"/>
    <w:multiLevelType w:val="hybridMultilevel"/>
    <w:tmpl w:val="9E2ECEB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579696F"/>
    <w:multiLevelType w:val="multilevel"/>
    <w:tmpl w:val="92FEB51A"/>
    <w:lvl w:ilvl="0">
      <w:start w:val="1"/>
      <w:numFmt w:val="decimal"/>
      <w:lvlText w:val="%1)"/>
      <w:lvlJc w:val="left"/>
      <w:pPr>
        <w:ind w:left="360" w:hanging="360"/>
      </w:pPr>
      <w:rPr>
        <w:rFonts w:hint="default"/>
      </w:rPr>
    </w:lvl>
    <w:lvl w:ilvl="1">
      <w:start w:val="1"/>
      <w:numFmt w:val="decimal"/>
      <w:pStyle w:val="ActionParagraphsNumbered"/>
      <w:lvlText w:val="%2."/>
      <w:lvlJc w:val="left"/>
      <w:pPr>
        <w:tabs>
          <w:tab w:val="num" w:pos="454"/>
        </w:tabs>
        <w:ind w:left="454" w:hanging="45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B74639E"/>
    <w:multiLevelType w:val="multilevel"/>
    <w:tmpl w:val="1D0497EC"/>
    <w:lvl w:ilvl="0">
      <w:start w:val="1"/>
      <w:numFmt w:val="decimal"/>
      <w:pStyle w:val="TableHeadingNumbered"/>
      <w:lvlText w:val="%1"/>
      <w:lvlJc w:val="left"/>
      <w:pPr>
        <w:tabs>
          <w:tab w:val="num" w:pos="340"/>
        </w:tabs>
        <w:ind w:left="340" w:hanging="340"/>
      </w:pPr>
      <w:rPr>
        <w:rFonts w:hint="default"/>
      </w:rPr>
    </w:lvl>
    <w:lvl w:ilvl="1">
      <w:start w:val="1"/>
      <w:numFmt w:val="bullet"/>
      <w:lvlText w:val=""/>
      <w:lvlJc w:val="left"/>
      <w:pPr>
        <w:ind w:left="454" w:hanging="227"/>
      </w:pPr>
      <w:rPr>
        <w:rFonts w:ascii="Symbol" w:hAnsi="Symbol" w:hint="default"/>
        <w:color w:val="404040" w:themeColor="text1" w:themeTint="BF"/>
      </w:rPr>
    </w:lvl>
    <w:lvl w:ilvl="2">
      <w:start w:val="1"/>
      <w:numFmt w:val="bullet"/>
      <w:lvlText w:val=""/>
      <w:lvlJc w:val="left"/>
      <w:pPr>
        <w:ind w:left="681" w:hanging="227"/>
      </w:pPr>
      <w:rPr>
        <w:rFonts w:ascii="Symbol" w:hAnsi="Symbol" w:hint="default"/>
        <w:color w:val="404040" w:themeColor="text1" w:themeTint="BF"/>
      </w:rPr>
    </w:lvl>
    <w:lvl w:ilvl="3">
      <w:start w:val="1"/>
      <w:numFmt w:val="decimal"/>
      <w:lvlText w:val="%4"/>
      <w:lvlJc w:val="left"/>
      <w:pPr>
        <w:ind w:left="227" w:hanging="227"/>
      </w:pPr>
      <w:rPr>
        <w:rFonts w:hint="default"/>
      </w:rPr>
    </w:lvl>
    <w:lvl w:ilvl="4">
      <w:start w:val="1"/>
      <w:numFmt w:val="lowerLetter"/>
      <w:lvlText w:val="%5"/>
      <w:lvlJc w:val="left"/>
      <w:pPr>
        <w:ind w:left="454" w:hanging="227"/>
      </w:pPr>
      <w:rPr>
        <w:rFonts w:hint="default"/>
      </w:rPr>
    </w:lvl>
    <w:lvl w:ilvl="5">
      <w:start w:val="1"/>
      <w:numFmt w:val="none"/>
      <w:lvlText w:val=""/>
      <w:lvlJc w:val="left"/>
      <w:pPr>
        <w:ind w:left="1362" w:hanging="227"/>
      </w:pPr>
      <w:rPr>
        <w:rFonts w:hint="default"/>
      </w:rPr>
    </w:lvl>
    <w:lvl w:ilvl="6">
      <w:start w:val="1"/>
      <w:numFmt w:val="none"/>
      <w:lvlText w:val="%7"/>
      <w:lvlJc w:val="left"/>
      <w:pPr>
        <w:ind w:left="1589" w:hanging="227"/>
      </w:pPr>
      <w:rPr>
        <w:rFonts w:hint="default"/>
      </w:rPr>
    </w:lvl>
    <w:lvl w:ilvl="7">
      <w:start w:val="1"/>
      <w:numFmt w:val="none"/>
      <w:lvlText w:val="%8"/>
      <w:lvlJc w:val="left"/>
      <w:pPr>
        <w:ind w:left="1816" w:hanging="227"/>
      </w:pPr>
      <w:rPr>
        <w:rFonts w:hint="default"/>
      </w:rPr>
    </w:lvl>
    <w:lvl w:ilvl="8">
      <w:start w:val="1"/>
      <w:numFmt w:val="none"/>
      <w:lvlText w:val="%9"/>
      <w:lvlJc w:val="left"/>
      <w:pPr>
        <w:ind w:left="2043" w:hanging="227"/>
      </w:pPr>
      <w:rPr>
        <w:rFonts w:hint="default"/>
      </w:rPr>
    </w:lvl>
  </w:abstractNum>
  <w:abstractNum w:abstractNumId="14" w15:restartNumberingAfterBreak="0">
    <w:nsid w:val="4E961A2D"/>
    <w:multiLevelType w:val="hybridMultilevel"/>
    <w:tmpl w:val="A6CC4B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22B61BF"/>
    <w:multiLevelType w:val="multilevel"/>
    <w:tmpl w:val="82740530"/>
    <w:lvl w:ilvl="0">
      <w:start w:val="1"/>
      <w:numFmt w:val="lowerLetter"/>
      <w:pStyle w:val="TableBulletAlpha"/>
      <w:lvlText w:val="%1"/>
      <w:lvlJc w:val="left"/>
      <w:pPr>
        <w:tabs>
          <w:tab w:val="num" w:pos="454"/>
        </w:tabs>
        <w:ind w:left="454" w:hanging="227"/>
      </w:pPr>
      <w:rPr>
        <w:rFonts w:hint="default"/>
      </w:rPr>
    </w:lvl>
    <w:lvl w:ilvl="1">
      <w:start w:val="1"/>
      <w:numFmt w:val="bullet"/>
      <w:lvlText w:val=""/>
      <w:lvlJc w:val="left"/>
      <w:pPr>
        <w:ind w:left="454" w:hanging="227"/>
      </w:pPr>
      <w:rPr>
        <w:rFonts w:ascii="Symbol" w:hAnsi="Symbol" w:hint="default"/>
        <w:color w:val="404040" w:themeColor="text1" w:themeTint="BF"/>
      </w:rPr>
    </w:lvl>
    <w:lvl w:ilvl="2">
      <w:start w:val="1"/>
      <w:numFmt w:val="bullet"/>
      <w:lvlText w:val=""/>
      <w:lvlJc w:val="left"/>
      <w:pPr>
        <w:ind w:left="681" w:hanging="227"/>
      </w:pPr>
      <w:rPr>
        <w:rFonts w:ascii="Symbol" w:hAnsi="Symbol" w:hint="default"/>
        <w:color w:val="404040" w:themeColor="text1" w:themeTint="BF"/>
      </w:rPr>
    </w:lvl>
    <w:lvl w:ilvl="3">
      <w:start w:val="1"/>
      <w:numFmt w:val="decimal"/>
      <w:lvlText w:val="%4"/>
      <w:lvlJc w:val="left"/>
      <w:pPr>
        <w:ind w:left="227" w:hanging="227"/>
      </w:pPr>
      <w:rPr>
        <w:rFonts w:hint="default"/>
      </w:rPr>
    </w:lvl>
    <w:lvl w:ilvl="4">
      <w:start w:val="1"/>
      <w:numFmt w:val="lowerLetter"/>
      <w:lvlText w:val="%5"/>
      <w:lvlJc w:val="left"/>
      <w:pPr>
        <w:ind w:left="454" w:hanging="227"/>
      </w:pPr>
      <w:rPr>
        <w:rFonts w:hint="default"/>
      </w:rPr>
    </w:lvl>
    <w:lvl w:ilvl="5">
      <w:start w:val="1"/>
      <w:numFmt w:val="none"/>
      <w:lvlText w:val=""/>
      <w:lvlJc w:val="left"/>
      <w:pPr>
        <w:ind w:left="1362" w:hanging="227"/>
      </w:pPr>
      <w:rPr>
        <w:rFonts w:hint="default"/>
      </w:rPr>
    </w:lvl>
    <w:lvl w:ilvl="6">
      <w:start w:val="1"/>
      <w:numFmt w:val="none"/>
      <w:lvlText w:val="%7"/>
      <w:lvlJc w:val="left"/>
      <w:pPr>
        <w:ind w:left="1589" w:hanging="227"/>
      </w:pPr>
      <w:rPr>
        <w:rFonts w:hint="default"/>
      </w:rPr>
    </w:lvl>
    <w:lvl w:ilvl="7">
      <w:start w:val="1"/>
      <w:numFmt w:val="none"/>
      <w:lvlText w:val="%8"/>
      <w:lvlJc w:val="left"/>
      <w:pPr>
        <w:ind w:left="1816" w:hanging="227"/>
      </w:pPr>
      <w:rPr>
        <w:rFonts w:hint="default"/>
      </w:rPr>
    </w:lvl>
    <w:lvl w:ilvl="8">
      <w:start w:val="1"/>
      <w:numFmt w:val="none"/>
      <w:lvlText w:val="%9"/>
      <w:lvlJc w:val="left"/>
      <w:pPr>
        <w:ind w:left="2043" w:hanging="227"/>
      </w:pPr>
      <w:rPr>
        <w:rFonts w:hint="default"/>
      </w:rPr>
    </w:lvl>
  </w:abstractNum>
  <w:abstractNum w:abstractNumId="16" w15:restartNumberingAfterBreak="0">
    <w:nsid w:val="62F22343"/>
    <w:multiLevelType w:val="multilevel"/>
    <w:tmpl w:val="2FAEA336"/>
    <w:lvl w:ilvl="0">
      <w:start w:val="1"/>
      <w:numFmt w:val="lowerRoman"/>
      <w:pStyle w:val="TableBulletRomanNumerals"/>
      <w:lvlText w:val="%1"/>
      <w:lvlJc w:val="left"/>
      <w:pPr>
        <w:tabs>
          <w:tab w:val="num" w:pos="680"/>
        </w:tabs>
        <w:ind w:left="680" w:hanging="226"/>
      </w:pPr>
      <w:rPr>
        <w:rFonts w:hint="default"/>
      </w:rPr>
    </w:lvl>
    <w:lvl w:ilvl="1">
      <w:start w:val="1"/>
      <w:numFmt w:val="bullet"/>
      <w:lvlText w:val=""/>
      <w:lvlJc w:val="left"/>
      <w:pPr>
        <w:ind w:left="454" w:hanging="227"/>
      </w:pPr>
      <w:rPr>
        <w:rFonts w:ascii="Symbol" w:hAnsi="Symbol" w:hint="default"/>
        <w:color w:val="404040" w:themeColor="text1" w:themeTint="BF"/>
      </w:rPr>
    </w:lvl>
    <w:lvl w:ilvl="2">
      <w:start w:val="1"/>
      <w:numFmt w:val="bullet"/>
      <w:lvlText w:val=""/>
      <w:lvlJc w:val="left"/>
      <w:pPr>
        <w:ind w:left="681" w:hanging="227"/>
      </w:pPr>
      <w:rPr>
        <w:rFonts w:ascii="Symbol" w:hAnsi="Symbol" w:hint="default"/>
        <w:color w:val="404040" w:themeColor="text1" w:themeTint="BF"/>
      </w:rPr>
    </w:lvl>
    <w:lvl w:ilvl="3">
      <w:start w:val="1"/>
      <w:numFmt w:val="decimal"/>
      <w:lvlText w:val="%4"/>
      <w:lvlJc w:val="left"/>
      <w:pPr>
        <w:ind w:left="227" w:hanging="227"/>
      </w:pPr>
      <w:rPr>
        <w:rFonts w:hint="default"/>
      </w:rPr>
    </w:lvl>
    <w:lvl w:ilvl="4">
      <w:start w:val="1"/>
      <w:numFmt w:val="lowerLetter"/>
      <w:lvlText w:val="%5"/>
      <w:lvlJc w:val="left"/>
      <w:pPr>
        <w:ind w:left="454" w:hanging="227"/>
      </w:pPr>
      <w:rPr>
        <w:rFonts w:hint="default"/>
      </w:rPr>
    </w:lvl>
    <w:lvl w:ilvl="5">
      <w:start w:val="1"/>
      <w:numFmt w:val="none"/>
      <w:lvlText w:val=""/>
      <w:lvlJc w:val="left"/>
      <w:pPr>
        <w:ind w:left="1362" w:hanging="227"/>
      </w:pPr>
      <w:rPr>
        <w:rFonts w:hint="default"/>
      </w:rPr>
    </w:lvl>
    <w:lvl w:ilvl="6">
      <w:start w:val="1"/>
      <w:numFmt w:val="none"/>
      <w:lvlText w:val="%7"/>
      <w:lvlJc w:val="left"/>
      <w:pPr>
        <w:ind w:left="1589" w:hanging="227"/>
      </w:pPr>
      <w:rPr>
        <w:rFonts w:hint="default"/>
      </w:rPr>
    </w:lvl>
    <w:lvl w:ilvl="7">
      <w:start w:val="1"/>
      <w:numFmt w:val="none"/>
      <w:lvlText w:val="%8"/>
      <w:lvlJc w:val="left"/>
      <w:pPr>
        <w:ind w:left="1816" w:hanging="227"/>
      </w:pPr>
      <w:rPr>
        <w:rFonts w:hint="default"/>
      </w:rPr>
    </w:lvl>
    <w:lvl w:ilvl="8">
      <w:start w:val="1"/>
      <w:numFmt w:val="none"/>
      <w:lvlText w:val="%9"/>
      <w:lvlJc w:val="left"/>
      <w:pPr>
        <w:ind w:left="2043" w:hanging="227"/>
      </w:pPr>
      <w:rPr>
        <w:rFonts w:hint="default"/>
      </w:rPr>
    </w:lvl>
  </w:abstractNum>
  <w:abstractNum w:abstractNumId="17" w15:restartNumberingAfterBreak="0">
    <w:nsid w:val="6A2858C8"/>
    <w:multiLevelType w:val="multilevel"/>
    <w:tmpl w:val="A80C4B82"/>
    <w:lvl w:ilvl="0">
      <w:start w:val="1"/>
      <w:numFmt w:val="upperLetter"/>
      <w:pStyle w:val="Heading1Alpha"/>
      <w:lvlText w:val="%1."/>
      <w:lvlJc w:val="left"/>
      <w:pPr>
        <w:tabs>
          <w:tab w:val="num" w:pos="340"/>
        </w:tabs>
        <w:ind w:left="340" w:hanging="34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73BF349A"/>
    <w:multiLevelType w:val="multilevel"/>
    <w:tmpl w:val="9D100A18"/>
    <w:lvl w:ilvl="0">
      <w:start w:val="1"/>
      <w:numFmt w:val="bullet"/>
      <w:pStyle w:val="TableBullet1"/>
      <w:lvlText w:val=""/>
      <w:lvlJc w:val="left"/>
      <w:pPr>
        <w:ind w:left="227" w:hanging="227"/>
      </w:pPr>
      <w:rPr>
        <w:rFonts w:ascii="Symbol" w:hAnsi="Symbol" w:hint="default"/>
        <w:color w:val="243C7B" w:themeColor="background2"/>
      </w:rPr>
    </w:lvl>
    <w:lvl w:ilvl="1">
      <w:start w:val="1"/>
      <w:numFmt w:val="bullet"/>
      <w:lvlText w:val=""/>
      <w:lvlJc w:val="left"/>
      <w:pPr>
        <w:ind w:left="454" w:hanging="227"/>
      </w:pPr>
      <w:rPr>
        <w:rFonts w:ascii="Symbol" w:hAnsi="Symbol" w:hint="default"/>
        <w:color w:val="404040" w:themeColor="text1" w:themeTint="BF"/>
      </w:rPr>
    </w:lvl>
    <w:lvl w:ilvl="2">
      <w:start w:val="1"/>
      <w:numFmt w:val="bullet"/>
      <w:lvlText w:val=""/>
      <w:lvlJc w:val="left"/>
      <w:pPr>
        <w:ind w:left="681" w:hanging="227"/>
      </w:pPr>
      <w:rPr>
        <w:rFonts w:ascii="Symbol" w:hAnsi="Symbol" w:hint="default"/>
        <w:color w:val="404040" w:themeColor="text1" w:themeTint="BF"/>
      </w:rPr>
    </w:lvl>
    <w:lvl w:ilvl="3">
      <w:start w:val="1"/>
      <w:numFmt w:val="decimal"/>
      <w:lvlText w:val="%4."/>
      <w:lvlJc w:val="left"/>
      <w:pPr>
        <w:ind w:left="227" w:hanging="227"/>
      </w:pPr>
      <w:rPr>
        <w:rFonts w:hint="default"/>
      </w:rPr>
    </w:lvl>
    <w:lvl w:ilvl="4">
      <w:start w:val="1"/>
      <w:numFmt w:val="lowerLetter"/>
      <w:lvlText w:val="%5."/>
      <w:lvlJc w:val="left"/>
      <w:pPr>
        <w:ind w:left="454" w:hanging="227"/>
      </w:pPr>
      <w:rPr>
        <w:rFonts w:hint="default"/>
      </w:rPr>
    </w:lvl>
    <w:lvl w:ilvl="5">
      <w:start w:val="1"/>
      <w:numFmt w:val="none"/>
      <w:lvlText w:val=""/>
      <w:lvlJc w:val="left"/>
      <w:pPr>
        <w:ind w:left="1362" w:hanging="227"/>
      </w:pPr>
      <w:rPr>
        <w:rFonts w:hint="default"/>
      </w:rPr>
    </w:lvl>
    <w:lvl w:ilvl="6">
      <w:start w:val="1"/>
      <w:numFmt w:val="none"/>
      <w:lvlText w:val="%7"/>
      <w:lvlJc w:val="left"/>
      <w:pPr>
        <w:ind w:left="1589" w:hanging="227"/>
      </w:pPr>
      <w:rPr>
        <w:rFonts w:hint="default"/>
      </w:rPr>
    </w:lvl>
    <w:lvl w:ilvl="7">
      <w:start w:val="1"/>
      <w:numFmt w:val="none"/>
      <w:lvlText w:val="%8"/>
      <w:lvlJc w:val="left"/>
      <w:pPr>
        <w:ind w:left="1816" w:hanging="227"/>
      </w:pPr>
      <w:rPr>
        <w:rFonts w:hint="default"/>
      </w:rPr>
    </w:lvl>
    <w:lvl w:ilvl="8">
      <w:start w:val="1"/>
      <w:numFmt w:val="none"/>
      <w:lvlText w:val="%9"/>
      <w:lvlJc w:val="left"/>
      <w:pPr>
        <w:ind w:left="2043" w:hanging="227"/>
      </w:pPr>
      <w:rPr>
        <w:rFonts w:hint="default"/>
      </w:rPr>
    </w:lvl>
  </w:abstractNum>
  <w:num w:numId="1" w16cid:durableId="1433086146">
    <w:abstractNumId w:val="4"/>
  </w:num>
  <w:num w:numId="2" w16cid:durableId="524369711">
    <w:abstractNumId w:val="6"/>
  </w:num>
  <w:num w:numId="3" w16cid:durableId="1674069374">
    <w:abstractNumId w:val="5"/>
  </w:num>
  <w:num w:numId="4" w16cid:durableId="2066099471">
    <w:abstractNumId w:val="8"/>
  </w:num>
  <w:num w:numId="5" w16cid:durableId="1395812339">
    <w:abstractNumId w:val="15"/>
  </w:num>
  <w:num w:numId="6" w16cid:durableId="1108425470">
    <w:abstractNumId w:val="16"/>
  </w:num>
  <w:num w:numId="7" w16cid:durableId="293947342">
    <w:abstractNumId w:val="13"/>
  </w:num>
  <w:num w:numId="8" w16cid:durableId="715617655">
    <w:abstractNumId w:val="17"/>
  </w:num>
  <w:num w:numId="9" w16cid:durableId="1064721197">
    <w:abstractNumId w:val="2"/>
  </w:num>
  <w:num w:numId="10" w16cid:durableId="1375622500">
    <w:abstractNumId w:val="3"/>
  </w:num>
  <w:num w:numId="11" w16cid:durableId="275677131">
    <w:abstractNumId w:val="7"/>
  </w:num>
  <w:num w:numId="12" w16cid:durableId="386756743">
    <w:abstractNumId w:val="18"/>
  </w:num>
  <w:num w:numId="13" w16cid:durableId="1180002081">
    <w:abstractNumId w:val="1"/>
  </w:num>
  <w:num w:numId="14" w16cid:durableId="755784947">
    <w:abstractNumId w:val="12"/>
  </w:num>
  <w:num w:numId="15" w16cid:durableId="20686048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83061899">
    <w:abstractNumId w:val="11"/>
  </w:num>
  <w:num w:numId="17" w16cid:durableId="906300194">
    <w:abstractNumId w:val="14"/>
  </w:num>
  <w:num w:numId="18" w16cid:durableId="621692028">
    <w:abstractNumId w:val="0"/>
  </w:num>
  <w:num w:numId="19" w16cid:durableId="1054306916">
    <w:abstractNumId w:val="10"/>
  </w:num>
  <w:num w:numId="20" w16cid:durableId="960262277">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08" w:allStyles="0" w:customStyles="0" w:latentStyles="0" w:stylesInUse="1" w:headingStyles="0" w:numberingStyles="0" w:tableStyles="0" w:directFormattingOnRuns="1" w:directFormattingOnParagraphs="1" w:directFormattingOnNumbering="1"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56F"/>
    <w:rsid w:val="00014A45"/>
    <w:rsid w:val="000214BC"/>
    <w:rsid w:val="00024A19"/>
    <w:rsid w:val="00027E3F"/>
    <w:rsid w:val="00045C22"/>
    <w:rsid w:val="00046EED"/>
    <w:rsid w:val="00062487"/>
    <w:rsid w:val="00067FF8"/>
    <w:rsid w:val="00085E95"/>
    <w:rsid w:val="000A63D4"/>
    <w:rsid w:val="000B021D"/>
    <w:rsid w:val="00100164"/>
    <w:rsid w:val="00100566"/>
    <w:rsid w:val="00103ED9"/>
    <w:rsid w:val="00105C7A"/>
    <w:rsid w:val="00121E40"/>
    <w:rsid w:val="00127889"/>
    <w:rsid w:val="001307EE"/>
    <w:rsid w:val="00131F8D"/>
    <w:rsid w:val="00133AAA"/>
    <w:rsid w:val="0014248C"/>
    <w:rsid w:val="0014506B"/>
    <w:rsid w:val="00145921"/>
    <w:rsid w:val="0015753F"/>
    <w:rsid w:val="00162581"/>
    <w:rsid w:val="001647F9"/>
    <w:rsid w:val="00174751"/>
    <w:rsid w:val="001821DE"/>
    <w:rsid w:val="0018544F"/>
    <w:rsid w:val="00195631"/>
    <w:rsid w:val="001B1744"/>
    <w:rsid w:val="001B34E9"/>
    <w:rsid w:val="001C4997"/>
    <w:rsid w:val="001E1CFA"/>
    <w:rsid w:val="001E431E"/>
    <w:rsid w:val="00201438"/>
    <w:rsid w:val="00210BED"/>
    <w:rsid w:val="002126EE"/>
    <w:rsid w:val="00213193"/>
    <w:rsid w:val="00213512"/>
    <w:rsid w:val="00214A00"/>
    <w:rsid w:val="002212D2"/>
    <w:rsid w:val="00224DC8"/>
    <w:rsid w:val="00230183"/>
    <w:rsid w:val="0024269A"/>
    <w:rsid w:val="002467E1"/>
    <w:rsid w:val="002470A8"/>
    <w:rsid w:val="00273A9F"/>
    <w:rsid w:val="00273F1F"/>
    <w:rsid w:val="00276B02"/>
    <w:rsid w:val="00284F6B"/>
    <w:rsid w:val="002A0D0E"/>
    <w:rsid w:val="002A26D8"/>
    <w:rsid w:val="002A3F28"/>
    <w:rsid w:val="002A5757"/>
    <w:rsid w:val="002A6424"/>
    <w:rsid w:val="002B2E9B"/>
    <w:rsid w:val="002B5278"/>
    <w:rsid w:val="002B5554"/>
    <w:rsid w:val="002B7301"/>
    <w:rsid w:val="002B73CC"/>
    <w:rsid w:val="002C2CF9"/>
    <w:rsid w:val="002C55A6"/>
    <w:rsid w:val="002E24EC"/>
    <w:rsid w:val="002E3468"/>
    <w:rsid w:val="002F495A"/>
    <w:rsid w:val="00321D10"/>
    <w:rsid w:val="003230B0"/>
    <w:rsid w:val="0032473E"/>
    <w:rsid w:val="00335DCF"/>
    <w:rsid w:val="00347018"/>
    <w:rsid w:val="003608DD"/>
    <w:rsid w:val="00362308"/>
    <w:rsid w:val="00364956"/>
    <w:rsid w:val="00383C81"/>
    <w:rsid w:val="003A7FAA"/>
    <w:rsid w:val="003B251F"/>
    <w:rsid w:val="003C0819"/>
    <w:rsid w:val="003D4067"/>
    <w:rsid w:val="003D5C78"/>
    <w:rsid w:val="003E2A10"/>
    <w:rsid w:val="003E486E"/>
    <w:rsid w:val="004046DA"/>
    <w:rsid w:val="004053DB"/>
    <w:rsid w:val="004176C8"/>
    <w:rsid w:val="00421881"/>
    <w:rsid w:val="00422F03"/>
    <w:rsid w:val="00425562"/>
    <w:rsid w:val="00442C05"/>
    <w:rsid w:val="00444634"/>
    <w:rsid w:val="00446818"/>
    <w:rsid w:val="00447C41"/>
    <w:rsid w:val="00460860"/>
    <w:rsid w:val="00470916"/>
    <w:rsid w:val="00471319"/>
    <w:rsid w:val="00474CF3"/>
    <w:rsid w:val="00483BDC"/>
    <w:rsid w:val="00496FE3"/>
    <w:rsid w:val="004A29C7"/>
    <w:rsid w:val="004A4AA7"/>
    <w:rsid w:val="004D083A"/>
    <w:rsid w:val="004D2CE8"/>
    <w:rsid w:val="004D4A4E"/>
    <w:rsid w:val="004E463D"/>
    <w:rsid w:val="0050305F"/>
    <w:rsid w:val="00515735"/>
    <w:rsid w:val="0051671F"/>
    <w:rsid w:val="00516CDA"/>
    <w:rsid w:val="00517273"/>
    <w:rsid w:val="005223DD"/>
    <w:rsid w:val="00532745"/>
    <w:rsid w:val="00537646"/>
    <w:rsid w:val="00537840"/>
    <w:rsid w:val="005423EA"/>
    <w:rsid w:val="00545BF9"/>
    <w:rsid w:val="00556AEF"/>
    <w:rsid w:val="00566837"/>
    <w:rsid w:val="00570644"/>
    <w:rsid w:val="00577B80"/>
    <w:rsid w:val="005A30FB"/>
    <w:rsid w:val="005A3243"/>
    <w:rsid w:val="005A55AE"/>
    <w:rsid w:val="005C4CF5"/>
    <w:rsid w:val="005E637E"/>
    <w:rsid w:val="005F1015"/>
    <w:rsid w:val="00614EBA"/>
    <w:rsid w:val="006174B5"/>
    <w:rsid w:val="00642C30"/>
    <w:rsid w:val="00643998"/>
    <w:rsid w:val="00644A21"/>
    <w:rsid w:val="00645D56"/>
    <w:rsid w:val="006462D5"/>
    <w:rsid w:val="00646485"/>
    <w:rsid w:val="0065367C"/>
    <w:rsid w:val="00656AD7"/>
    <w:rsid w:val="0066029F"/>
    <w:rsid w:val="00662B08"/>
    <w:rsid w:val="00663527"/>
    <w:rsid w:val="00670280"/>
    <w:rsid w:val="006831BA"/>
    <w:rsid w:val="00685407"/>
    <w:rsid w:val="00691505"/>
    <w:rsid w:val="00693012"/>
    <w:rsid w:val="00694643"/>
    <w:rsid w:val="006A283E"/>
    <w:rsid w:val="006A376C"/>
    <w:rsid w:val="006A6E1C"/>
    <w:rsid w:val="006A745B"/>
    <w:rsid w:val="006B6680"/>
    <w:rsid w:val="006D6416"/>
    <w:rsid w:val="006E205D"/>
    <w:rsid w:val="006F1FE2"/>
    <w:rsid w:val="006F3BEC"/>
    <w:rsid w:val="006F4250"/>
    <w:rsid w:val="007012A2"/>
    <w:rsid w:val="007013EE"/>
    <w:rsid w:val="00701C65"/>
    <w:rsid w:val="007127B3"/>
    <w:rsid w:val="0071467E"/>
    <w:rsid w:val="00717319"/>
    <w:rsid w:val="00725298"/>
    <w:rsid w:val="0072736B"/>
    <w:rsid w:val="00730920"/>
    <w:rsid w:val="00732D1A"/>
    <w:rsid w:val="00737DB3"/>
    <w:rsid w:val="0075456F"/>
    <w:rsid w:val="007555ED"/>
    <w:rsid w:val="00772F14"/>
    <w:rsid w:val="0078571B"/>
    <w:rsid w:val="00785B42"/>
    <w:rsid w:val="0079167D"/>
    <w:rsid w:val="007A5F4B"/>
    <w:rsid w:val="007B40FC"/>
    <w:rsid w:val="007B72CD"/>
    <w:rsid w:val="007C3186"/>
    <w:rsid w:val="007E3856"/>
    <w:rsid w:val="007E3902"/>
    <w:rsid w:val="0080032A"/>
    <w:rsid w:val="0080585A"/>
    <w:rsid w:val="00805C52"/>
    <w:rsid w:val="008179B4"/>
    <w:rsid w:val="0082028E"/>
    <w:rsid w:val="00822651"/>
    <w:rsid w:val="00834FF6"/>
    <w:rsid w:val="00841092"/>
    <w:rsid w:val="008459E3"/>
    <w:rsid w:val="00851014"/>
    <w:rsid w:val="00851247"/>
    <w:rsid w:val="00852CFF"/>
    <w:rsid w:val="00853678"/>
    <w:rsid w:val="008624AC"/>
    <w:rsid w:val="00863B4F"/>
    <w:rsid w:val="00867456"/>
    <w:rsid w:val="008749CF"/>
    <w:rsid w:val="008767FB"/>
    <w:rsid w:val="0088401B"/>
    <w:rsid w:val="00884B11"/>
    <w:rsid w:val="00894F4C"/>
    <w:rsid w:val="008A7029"/>
    <w:rsid w:val="008B5F12"/>
    <w:rsid w:val="008E1928"/>
    <w:rsid w:val="008F5089"/>
    <w:rsid w:val="00903A63"/>
    <w:rsid w:val="00905DEE"/>
    <w:rsid w:val="00906858"/>
    <w:rsid w:val="009105AA"/>
    <w:rsid w:val="00912E08"/>
    <w:rsid w:val="00917D04"/>
    <w:rsid w:val="00942BBD"/>
    <w:rsid w:val="00945511"/>
    <w:rsid w:val="00952D3B"/>
    <w:rsid w:val="00972A45"/>
    <w:rsid w:val="0098173A"/>
    <w:rsid w:val="0098408A"/>
    <w:rsid w:val="009B003A"/>
    <w:rsid w:val="009C0CFB"/>
    <w:rsid w:val="009C5AF0"/>
    <w:rsid w:val="009D66FB"/>
    <w:rsid w:val="009D708F"/>
    <w:rsid w:val="009D715A"/>
    <w:rsid w:val="009E5B01"/>
    <w:rsid w:val="009F0F6B"/>
    <w:rsid w:val="009F1D80"/>
    <w:rsid w:val="009F2277"/>
    <w:rsid w:val="00A00100"/>
    <w:rsid w:val="00A02223"/>
    <w:rsid w:val="00A10085"/>
    <w:rsid w:val="00A13E08"/>
    <w:rsid w:val="00A16AE9"/>
    <w:rsid w:val="00A21593"/>
    <w:rsid w:val="00A31320"/>
    <w:rsid w:val="00A3320E"/>
    <w:rsid w:val="00A64118"/>
    <w:rsid w:val="00A67AE3"/>
    <w:rsid w:val="00A802A7"/>
    <w:rsid w:val="00A840DE"/>
    <w:rsid w:val="00A84C07"/>
    <w:rsid w:val="00A94AF0"/>
    <w:rsid w:val="00AA6625"/>
    <w:rsid w:val="00AB0140"/>
    <w:rsid w:val="00AD309C"/>
    <w:rsid w:val="00AE258F"/>
    <w:rsid w:val="00AF183F"/>
    <w:rsid w:val="00AF704F"/>
    <w:rsid w:val="00B02C54"/>
    <w:rsid w:val="00B04F10"/>
    <w:rsid w:val="00B36522"/>
    <w:rsid w:val="00B4343A"/>
    <w:rsid w:val="00B452EC"/>
    <w:rsid w:val="00B52A27"/>
    <w:rsid w:val="00B53451"/>
    <w:rsid w:val="00B5397F"/>
    <w:rsid w:val="00B57E55"/>
    <w:rsid w:val="00B703B3"/>
    <w:rsid w:val="00B754EE"/>
    <w:rsid w:val="00B818D5"/>
    <w:rsid w:val="00B83689"/>
    <w:rsid w:val="00B84C5C"/>
    <w:rsid w:val="00B90E6F"/>
    <w:rsid w:val="00B935FD"/>
    <w:rsid w:val="00BA502C"/>
    <w:rsid w:val="00BB0A01"/>
    <w:rsid w:val="00BB2992"/>
    <w:rsid w:val="00BC6D46"/>
    <w:rsid w:val="00BC6DA7"/>
    <w:rsid w:val="00BD0265"/>
    <w:rsid w:val="00BD3AE9"/>
    <w:rsid w:val="00BF3B86"/>
    <w:rsid w:val="00C04082"/>
    <w:rsid w:val="00C22BC9"/>
    <w:rsid w:val="00C22D39"/>
    <w:rsid w:val="00C30613"/>
    <w:rsid w:val="00C40BEF"/>
    <w:rsid w:val="00C555C7"/>
    <w:rsid w:val="00C56044"/>
    <w:rsid w:val="00C579D3"/>
    <w:rsid w:val="00C616E7"/>
    <w:rsid w:val="00C66626"/>
    <w:rsid w:val="00C71EA9"/>
    <w:rsid w:val="00C72F6F"/>
    <w:rsid w:val="00C83697"/>
    <w:rsid w:val="00C86AF7"/>
    <w:rsid w:val="00C95979"/>
    <w:rsid w:val="00C95BF8"/>
    <w:rsid w:val="00C971A5"/>
    <w:rsid w:val="00CA02DF"/>
    <w:rsid w:val="00CA3A07"/>
    <w:rsid w:val="00CB5661"/>
    <w:rsid w:val="00CB7634"/>
    <w:rsid w:val="00CC2960"/>
    <w:rsid w:val="00CD3273"/>
    <w:rsid w:val="00CD4B03"/>
    <w:rsid w:val="00CE21C2"/>
    <w:rsid w:val="00CE2407"/>
    <w:rsid w:val="00CE50E8"/>
    <w:rsid w:val="00CE522F"/>
    <w:rsid w:val="00CF79A0"/>
    <w:rsid w:val="00D00404"/>
    <w:rsid w:val="00D02997"/>
    <w:rsid w:val="00D2098E"/>
    <w:rsid w:val="00D20BBD"/>
    <w:rsid w:val="00D22526"/>
    <w:rsid w:val="00D372D7"/>
    <w:rsid w:val="00D418D2"/>
    <w:rsid w:val="00D551EA"/>
    <w:rsid w:val="00D564C8"/>
    <w:rsid w:val="00D606DF"/>
    <w:rsid w:val="00D71AD8"/>
    <w:rsid w:val="00D81E8B"/>
    <w:rsid w:val="00D82AAE"/>
    <w:rsid w:val="00D90272"/>
    <w:rsid w:val="00D92085"/>
    <w:rsid w:val="00D9563A"/>
    <w:rsid w:val="00DA320A"/>
    <w:rsid w:val="00DA35AB"/>
    <w:rsid w:val="00DB4D59"/>
    <w:rsid w:val="00DC1740"/>
    <w:rsid w:val="00DD079C"/>
    <w:rsid w:val="00DD460C"/>
    <w:rsid w:val="00DD6631"/>
    <w:rsid w:val="00DD7052"/>
    <w:rsid w:val="00DE77AB"/>
    <w:rsid w:val="00E01FFC"/>
    <w:rsid w:val="00E06020"/>
    <w:rsid w:val="00E16C9E"/>
    <w:rsid w:val="00E17F1C"/>
    <w:rsid w:val="00E2438D"/>
    <w:rsid w:val="00E27071"/>
    <w:rsid w:val="00E36A0C"/>
    <w:rsid w:val="00E42967"/>
    <w:rsid w:val="00E5014D"/>
    <w:rsid w:val="00E53DCA"/>
    <w:rsid w:val="00E647B1"/>
    <w:rsid w:val="00E64B12"/>
    <w:rsid w:val="00E966AB"/>
    <w:rsid w:val="00EA7560"/>
    <w:rsid w:val="00EE76A2"/>
    <w:rsid w:val="00EF2129"/>
    <w:rsid w:val="00EF49FA"/>
    <w:rsid w:val="00F01B50"/>
    <w:rsid w:val="00F10F54"/>
    <w:rsid w:val="00F22093"/>
    <w:rsid w:val="00F26133"/>
    <w:rsid w:val="00F27576"/>
    <w:rsid w:val="00F30F01"/>
    <w:rsid w:val="00F32FDF"/>
    <w:rsid w:val="00F43D21"/>
    <w:rsid w:val="00F46F31"/>
    <w:rsid w:val="00F475D1"/>
    <w:rsid w:val="00F51443"/>
    <w:rsid w:val="00F573E8"/>
    <w:rsid w:val="00F61104"/>
    <w:rsid w:val="00F61450"/>
    <w:rsid w:val="00F62BF3"/>
    <w:rsid w:val="00F66B37"/>
    <w:rsid w:val="00F77B49"/>
    <w:rsid w:val="00FA20AC"/>
    <w:rsid w:val="00FA7761"/>
    <w:rsid w:val="00FA7AEB"/>
    <w:rsid w:val="00FB5410"/>
    <w:rsid w:val="00FB7008"/>
    <w:rsid w:val="00FC573D"/>
    <w:rsid w:val="00FD1A67"/>
    <w:rsid w:val="00FF6AAA"/>
    <w:rsid w:val="00FF7A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9FE939C"/>
  <w15:docId w15:val="{A2E42602-F4F4-45E0-A6F8-466331C78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rsid w:val="003E2A10"/>
    <w:pPr>
      <w:suppressAutoHyphens/>
      <w:spacing w:after="80" w:line="240" w:lineRule="auto"/>
    </w:pPr>
    <w:rPr>
      <w:color w:val="404040" w:themeColor="text1" w:themeTint="BF"/>
    </w:rPr>
  </w:style>
  <w:style w:type="paragraph" w:styleId="Heading1">
    <w:name w:val="heading 1"/>
    <w:next w:val="BodyText"/>
    <w:link w:val="Heading1Char"/>
    <w:uiPriority w:val="1"/>
    <w:rsid w:val="00E27071"/>
    <w:pPr>
      <w:keepNext/>
      <w:keepLines/>
      <w:suppressAutoHyphens/>
      <w:spacing w:before="280" w:after="160" w:line="240" w:lineRule="auto"/>
      <w:outlineLvl w:val="0"/>
    </w:pPr>
    <w:rPr>
      <w:rFonts w:asciiTheme="majorHAnsi" w:eastAsiaTheme="majorEastAsia" w:hAnsiTheme="majorHAnsi" w:cstheme="majorBidi"/>
      <w:bCs/>
      <w:color w:val="243C7B" w:themeColor="background2"/>
      <w:sz w:val="28"/>
      <w:szCs w:val="28"/>
    </w:rPr>
  </w:style>
  <w:style w:type="paragraph" w:styleId="Heading2">
    <w:name w:val="heading 2"/>
    <w:basedOn w:val="Heading1"/>
    <w:next w:val="BodyText"/>
    <w:link w:val="Heading2Char"/>
    <w:uiPriority w:val="1"/>
    <w:unhideWhenUsed/>
    <w:rsid w:val="00E27071"/>
    <w:pPr>
      <w:outlineLvl w:val="1"/>
    </w:pPr>
    <w:rPr>
      <w:bCs w:val="0"/>
      <w:sz w:val="26"/>
      <w:szCs w:val="26"/>
    </w:rPr>
  </w:style>
  <w:style w:type="paragraph" w:styleId="Heading3">
    <w:name w:val="heading 3"/>
    <w:basedOn w:val="Heading2"/>
    <w:next w:val="BodyText"/>
    <w:link w:val="Heading3Char"/>
    <w:uiPriority w:val="1"/>
    <w:unhideWhenUsed/>
    <w:rsid w:val="00E27071"/>
    <w:pPr>
      <w:outlineLvl w:val="2"/>
    </w:pPr>
    <w:rPr>
      <w:bCs/>
      <w:sz w:val="24"/>
    </w:rPr>
  </w:style>
  <w:style w:type="paragraph" w:styleId="Heading4">
    <w:name w:val="heading 4"/>
    <w:basedOn w:val="Heading3"/>
    <w:next w:val="BodyText"/>
    <w:link w:val="Heading4Char"/>
    <w:uiPriority w:val="1"/>
    <w:unhideWhenUsed/>
    <w:rsid w:val="00E27071"/>
    <w:pPr>
      <w:outlineLvl w:val="3"/>
    </w:pPr>
    <w:rPr>
      <w:bCs w:val="0"/>
      <w:iCs/>
      <w:sz w:val="22"/>
    </w:rPr>
  </w:style>
  <w:style w:type="paragraph" w:styleId="Heading5">
    <w:name w:val="heading 5"/>
    <w:basedOn w:val="Normal"/>
    <w:next w:val="Normal"/>
    <w:link w:val="Heading5Char"/>
    <w:uiPriority w:val="9"/>
    <w:semiHidden/>
    <w:unhideWhenUsed/>
    <w:rsid w:val="009C0CFB"/>
    <w:pPr>
      <w:keepNext/>
      <w:keepLines/>
      <w:spacing w:before="200" w:after="0"/>
      <w:outlineLvl w:val="4"/>
    </w:pPr>
    <w:rPr>
      <w:rFonts w:asciiTheme="majorHAnsi" w:eastAsiaTheme="majorEastAsia" w:hAnsiTheme="majorHAnsi" w:cstheme="majorBidi"/>
      <w:color w:val="18181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27071"/>
    <w:rPr>
      <w:rFonts w:asciiTheme="majorHAnsi" w:eastAsiaTheme="majorEastAsia" w:hAnsiTheme="majorHAnsi" w:cstheme="majorBidi"/>
      <w:bCs/>
      <w:color w:val="243C7B" w:themeColor="background2"/>
      <w:sz w:val="28"/>
      <w:szCs w:val="28"/>
    </w:rPr>
  </w:style>
  <w:style w:type="paragraph" w:styleId="BodyText">
    <w:name w:val="Body Text"/>
    <w:basedOn w:val="Normal"/>
    <w:link w:val="BodyTextChar"/>
    <w:qFormat/>
    <w:rsid w:val="00E27071"/>
    <w:pPr>
      <w:spacing w:after="160"/>
    </w:pPr>
  </w:style>
  <w:style w:type="character" w:customStyle="1" w:styleId="BodyTextChar">
    <w:name w:val="Body Text Char"/>
    <w:basedOn w:val="DefaultParagraphFont"/>
    <w:link w:val="BodyText"/>
    <w:rsid w:val="00E27071"/>
    <w:rPr>
      <w:color w:val="404040" w:themeColor="text1" w:themeTint="BF"/>
    </w:rPr>
  </w:style>
  <w:style w:type="paragraph" w:customStyle="1" w:styleId="IntroText">
    <w:name w:val="Intro Text"/>
    <w:basedOn w:val="Normal"/>
    <w:next w:val="BodyText"/>
    <w:rsid w:val="00D22526"/>
    <w:pPr>
      <w:spacing w:after="160"/>
    </w:pPr>
    <w:rPr>
      <w:color w:val="646464" w:themeColor="accent2"/>
      <w:sz w:val="28"/>
      <w:szCs w:val="28"/>
      <w:lang w:val="en-US"/>
    </w:rPr>
  </w:style>
  <w:style w:type="character" w:customStyle="1" w:styleId="Heading2Char">
    <w:name w:val="Heading 2 Char"/>
    <w:basedOn w:val="DefaultParagraphFont"/>
    <w:link w:val="Heading2"/>
    <w:uiPriority w:val="1"/>
    <w:rsid w:val="00E27071"/>
    <w:rPr>
      <w:rFonts w:asciiTheme="majorHAnsi" w:eastAsiaTheme="majorEastAsia" w:hAnsiTheme="majorHAnsi" w:cstheme="majorBidi"/>
      <w:color w:val="243C7B" w:themeColor="background2"/>
      <w:sz w:val="26"/>
      <w:szCs w:val="26"/>
    </w:rPr>
  </w:style>
  <w:style w:type="character" w:customStyle="1" w:styleId="Heading3Char">
    <w:name w:val="Heading 3 Char"/>
    <w:basedOn w:val="DefaultParagraphFont"/>
    <w:link w:val="Heading3"/>
    <w:uiPriority w:val="1"/>
    <w:rsid w:val="00E27071"/>
    <w:rPr>
      <w:rFonts w:asciiTheme="majorHAnsi" w:eastAsiaTheme="majorEastAsia" w:hAnsiTheme="majorHAnsi" w:cstheme="majorBidi"/>
      <w:bCs/>
      <w:color w:val="243C7B" w:themeColor="background2"/>
      <w:sz w:val="24"/>
      <w:szCs w:val="26"/>
    </w:rPr>
  </w:style>
  <w:style w:type="character" w:customStyle="1" w:styleId="Heading4Char">
    <w:name w:val="Heading 4 Char"/>
    <w:basedOn w:val="DefaultParagraphFont"/>
    <w:link w:val="Heading4"/>
    <w:uiPriority w:val="1"/>
    <w:rsid w:val="00E27071"/>
    <w:rPr>
      <w:rFonts w:asciiTheme="majorHAnsi" w:eastAsiaTheme="majorEastAsia" w:hAnsiTheme="majorHAnsi" w:cstheme="majorBidi"/>
      <w:iCs/>
      <w:color w:val="243C7B" w:themeColor="background2"/>
      <w:szCs w:val="26"/>
    </w:rPr>
  </w:style>
  <w:style w:type="paragraph" w:customStyle="1" w:styleId="HeadingNumbered1withlineunder">
    <w:name w:val="Heading Numbered 1 with line under"/>
    <w:basedOn w:val="Heading1"/>
    <w:next w:val="BodyText"/>
    <w:rsid w:val="00A02223"/>
    <w:pPr>
      <w:numPr>
        <w:numId w:val="3"/>
      </w:numPr>
      <w:pBdr>
        <w:bottom w:val="single" w:sz="12" w:space="1" w:color="243C7B" w:themeColor="background2"/>
      </w:pBdr>
    </w:pPr>
    <w:rPr>
      <w:color w:val="404040" w:themeColor="text1" w:themeTint="BF"/>
    </w:rPr>
  </w:style>
  <w:style w:type="paragraph" w:customStyle="1" w:styleId="HeadingNumbered2DarkBlue">
    <w:name w:val="Heading Numbered 2 Dark Blue"/>
    <w:basedOn w:val="Heading2"/>
    <w:next w:val="BodyText"/>
    <w:autoRedefine/>
    <w:rsid w:val="00656AD7"/>
    <w:pPr>
      <w:numPr>
        <w:ilvl w:val="1"/>
        <w:numId w:val="3"/>
      </w:numPr>
    </w:pPr>
  </w:style>
  <w:style w:type="paragraph" w:customStyle="1" w:styleId="HeadingNumbered3DarkBlue">
    <w:name w:val="Heading Numbered 3 Dark Blue"/>
    <w:basedOn w:val="Heading3"/>
    <w:next w:val="BodyText"/>
    <w:rsid w:val="00656AD7"/>
    <w:pPr>
      <w:numPr>
        <w:ilvl w:val="2"/>
        <w:numId w:val="3"/>
      </w:numPr>
    </w:pPr>
  </w:style>
  <w:style w:type="paragraph" w:customStyle="1" w:styleId="HeadingNumbered4DarkBlue">
    <w:name w:val="Heading Numbered 4 Dark Blue"/>
    <w:basedOn w:val="Heading4"/>
    <w:next w:val="BodyText"/>
    <w:rsid w:val="00656AD7"/>
    <w:pPr>
      <w:numPr>
        <w:ilvl w:val="3"/>
        <w:numId w:val="3"/>
      </w:numPr>
    </w:pPr>
  </w:style>
  <w:style w:type="paragraph" w:styleId="ListBullet">
    <w:name w:val="List Bullet"/>
    <w:basedOn w:val="Normal"/>
    <w:uiPriority w:val="99"/>
    <w:unhideWhenUsed/>
    <w:rsid w:val="001821DE"/>
    <w:pPr>
      <w:numPr>
        <w:numId w:val="11"/>
      </w:numPr>
    </w:pPr>
    <w:rPr>
      <w:lang w:val="en-US"/>
    </w:rPr>
  </w:style>
  <w:style w:type="paragraph" w:styleId="ListBullet2">
    <w:name w:val="List Bullet 2"/>
    <w:basedOn w:val="Normal"/>
    <w:uiPriority w:val="99"/>
    <w:unhideWhenUsed/>
    <w:rsid w:val="001821DE"/>
    <w:pPr>
      <w:numPr>
        <w:ilvl w:val="1"/>
        <w:numId w:val="11"/>
      </w:numPr>
    </w:pPr>
    <w:rPr>
      <w:lang w:val="en-US"/>
    </w:rPr>
  </w:style>
  <w:style w:type="paragraph" w:styleId="ListBullet3">
    <w:name w:val="List Bullet 3"/>
    <w:basedOn w:val="Normal"/>
    <w:uiPriority w:val="99"/>
    <w:unhideWhenUsed/>
    <w:rsid w:val="001821DE"/>
    <w:pPr>
      <w:numPr>
        <w:ilvl w:val="2"/>
        <w:numId w:val="11"/>
      </w:numPr>
    </w:pPr>
    <w:rPr>
      <w:lang w:val="en-US"/>
    </w:rPr>
  </w:style>
  <w:style w:type="paragraph" w:styleId="ListNumber">
    <w:name w:val="List Number"/>
    <w:basedOn w:val="Normal"/>
    <w:uiPriority w:val="99"/>
    <w:unhideWhenUsed/>
    <w:rsid w:val="001821DE"/>
    <w:pPr>
      <w:numPr>
        <w:ilvl w:val="5"/>
        <w:numId w:val="11"/>
      </w:numPr>
    </w:pPr>
    <w:rPr>
      <w:lang w:val="en-US"/>
    </w:rPr>
  </w:style>
  <w:style w:type="table" w:customStyle="1" w:styleId="CSNSWGreyLinesTable">
    <w:name w:val="CSNSW Grey Lines Table"/>
    <w:basedOn w:val="TableNormal"/>
    <w:uiPriority w:val="99"/>
    <w:rsid w:val="00B5397F"/>
    <w:pPr>
      <w:spacing w:after="0" w:line="240" w:lineRule="auto"/>
    </w:pPr>
    <w:tblPr>
      <w:tblStyleRowBandSize w:val="1"/>
      <w:tblBorders>
        <w:bottom w:val="single" w:sz="6" w:space="0" w:color="969696" w:themeColor="accent3"/>
      </w:tblBorders>
    </w:tblPr>
    <w:tblStylePr w:type="band1Horz">
      <w:tblPr/>
      <w:tcPr>
        <w:tcBorders>
          <w:top w:val="single" w:sz="6" w:space="0" w:color="969696" w:themeColor="accent3"/>
          <w:bottom w:val="single" w:sz="6" w:space="0" w:color="969696" w:themeColor="accent3"/>
        </w:tcBorders>
      </w:tcPr>
    </w:tblStylePr>
    <w:tblStylePr w:type="band2Horz">
      <w:tblPr/>
      <w:tcPr>
        <w:tcBorders>
          <w:bottom w:val="single" w:sz="6" w:space="0" w:color="969696" w:themeColor="accent3"/>
        </w:tcBorders>
      </w:tcPr>
    </w:tblStylePr>
  </w:style>
  <w:style w:type="paragraph" w:styleId="Header">
    <w:name w:val="header"/>
    <w:basedOn w:val="Normal"/>
    <w:link w:val="HeaderChar"/>
    <w:uiPriority w:val="99"/>
    <w:unhideWhenUsed/>
    <w:qFormat/>
    <w:rsid w:val="000B021D"/>
    <w:pPr>
      <w:tabs>
        <w:tab w:val="center" w:pos="4513"/>
        <w:tab w:val="right" w:pos="9026"/>
      </w:tabs>
      <w:suppressAutoHyphens w:val="0"/>
      <w:spacing w:after="0"/>
      <w:jc w:val="right"/>
    </w:pPr>
    <w:rPr>
      <w:b/>
      <w:color w:val="646464" w:themeColor="accent2"/>
    </w:rPr>
  </w:style>
  <w:style w:type="character" w:customStyle="1" w:styleId="HeaderChar">
    <w:name w:val="Header Char"/>
    <w:basedOn w:val="DefaultParagraphFont"/>
    <w:link w:val="Header"/>
    <w:uiPriority w:val="99"/>
    <w:rsid w:val="000B021D"/>
    <w:rPr>
      <w:b/>
      <w:color w:val="646464" w:themeColor="accent2"/>
    </w:rPr>
  </w:style>
  <w:style w:type="paragraph" w:styleId="Footer">
    <w:name w:val="footer"/>
    <w:basedOn w:val="Normal"/>
    <w:link w:val="FooterChar"/>
    <w:uiPriority w:val="99"/>
    <w:unhideWhenUsed/>
    <w:qFormat/>
    <w:rsid w:val="009C0CFB"/>
    <w:pPr>
      <w:tabs>
        <w:tab w:val="center" w:pos="4513"/>
        <w:tab w:val="right" w:pos="9026"/>
      </w:tabs>
      <w:spacing w:after="0"/>
    </w:pPr>
    <w:rPr>
      <w:color w:val="646464" w:themeColor="accent2"/>
      <w:sz w:val="13"/>
      <w:szCs w:val="13"/>
    </w:rPr>
  </w:style>
  <w:style w:type="character" w:customStyle="1" w:styleId="FooterChar">
    <w:name w:val="Footer Char"/>
    <w:basedOn w:val="DefaultParagraphFont"/>
    <w:link w:val="Footer"/>
    <w:uiPriority w:val="99"/>
    <w:rsid w:val="009C0CFB"/>
    <w:rPr>
      <w:color w:val="646464" w:themeColor="accent2"/>
      <w:sz w:val="13"/>
      <w:szCs w:val="13"/>
    </w:rPr>
  </w:style>
  <w:style w:type="paragraph" w:styleId="BalloonText">
    <w:name w:val="Balloon Text"/>
    <w:basedOn w:val="Normal"/>
    <w:link w:val="BalloonTextChar"/>
    <w:uiPriority w:val="99"/>
    <w:semiHidden/>
    <w:unhideWhenUsed/>
    <w:rsid w:val="00B754E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54EE"/>
    <w:rPr>
      <w:rFonts w:ascii="Tahoma" w:hAnsi="Tahoma" w:cs="Tahoma"/>
      <w:color w:val="404040" w:themeColor="text1" w:themeTint="BF"/>
      <w:sz w:val="16"/>
      <w:szCs w:val="16"/>
    </w:rPr>
  </w:style>
  <w:style w:type="table" w:styleId="TableGrid">
    <w:name w:val="Table Grid"/>
    <w:basedOn w:val="TableNormal"/>
    <w:uiPriority w:val="59"/>
    <w:rsid w:val="00D82A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14A45"/>
    <w:rPr>
      <w:color w:val="243C7B" w:themeColor="hyperlink"/>
      <w:u w:val="single"/>
    </w:rPr>
  </w:style>
  <w:style w:type="paragraph" w:customStyle="1" w:styleId="TableHeading1">
    <w:name w:val="Table Heading 1"/>
    <w:basedOn w:val="Normal"/>
    <w:qFormat/>
    <w:rsid w:val="001E431E"/>
    <w:pPr>
      <w:spacing w:before="40" w:after="40"/>
    </w:pPr>
    <w:rPr>
      <w:b/>
    </w:rPr>
  </w:style>
  <w:style w:type="paragraph" w:customStyle="1" w:styleId="TableHeading2">
    <w:name w:val="Table Heading 2"/>
    <w:basedOn w:val="Normal"/>
    <w:rsid w:val="00AE258F"/>
    <w:pPr>
      <w:spacing w:before="40" w:after="40"/>
    </w:pPr>
    <w:rPr>
      <w:b/>
      <w:color w:val="243C7B" w:themeColor="background2"/>
    </w:rPr>
  </w:style>
  <w:style w:type="paragraph" w:customStyle="1" w:styleId="TableBodyText">
    <w:name w:val="Table Body Text"/>
    <w:basedOn w:val="Normal"/>
    <w:link w:val="TableBodyTextChar"/>
    <w:qFormat/>
    <w:rsid w:val="00F32FDF"/>
    <w:pPr>
      <w:spacing w:before="40" w:after="40"/>
    </w:pPr>
  </w:style>
  <w:style w:type="paragraph" w:customStyle="1" w:styleId="TableBullet1">
    <w:name w:val="Table Bullet 1"/>
    <w:basedOn w:val="ListBullet"/>
    <w:rsid w:val="00C66626"/>
    <w:pPr>
      <w:numPr>
        <w:numId w:val="12"/>
      </w:numPr>
      <w:spacing w:before="40" w:after="40"/>
    </w:pPr>
  </w:style>
  <w:style w:type="paragraph" w:customStyle="1" w:styleId="TableBullet2">
    <w:name w:val="Table Bullet 2"/>
    <w:basedOn w:val="ListBullet2"/>
    <w:rsid w:val="009C0CFB"/>
    <w:pPr>
      <w:spacing w:before="40" w:after="40"/>
    </w:pPr>
  </w:style>
  <w:style w:type="numbering" w:customStyle="1" w:styleId="CECListBullets">
    <w:name w:val="CEC List Bullets"/>
    <w:uiPriority w:val="99"/>
    <w:rsid w:val="00100566"/>
    <w:pPr>
      <w:numPr>
        <w:numId w:val="1"/>
      </w:numPr>
    </w:pPr>
  </w:style>
  <w:style w:type="paragraph" w:styleId="ListBullet4">
    <w:name w:val="List Bullet 4"/>
    <w:basedOn w:val="Normal"/>
    <w:uiPriority w:val="99"/>
    <w:unhideWhenUsed/>
    <w:rsid w:val="001821DE"/>
    <w:pPr>
      <w:numPr>
        <w:ilvl w:val="3"/>
        <w:numId w:val="11"/>
      </w:numPr>
    </w:pPr>
  </w:style>
  <w:style w:type="paragraph" w:styleId="ListBullet5">
    <w:name w:val="List Bullet 5"/>
    <w:basedOn w:val="Normal"/>
    <w:uiPriority w:val="99"/>
    <w:unhideWhenUsed/>
    <w:rsid w:val="001821DE"/>
    <w:pPr>
      <w:numPr>
        <w:ilvl w:val="4"/>
        <w:numId w:val="11"/>
      </w:numPr>
      <w:ind w:left="681" w:hanging="284"/>
    </w:pPr>
  </w:style>
  <w:style w:type="character" w:customStyle="1" w:styleId="Heading5Char">
    <w:name w:val="Heading 5 Char"/>
    <w:basedOn w:val="DefaultParagraphFont"/>
    <w:link w:val="Heading5"/>
    <w:uiPriority w:val="9"/>
    <w:semiHidden/>
    <w:rsid w:val="009C0CFB"/>
    <w:rPr>
      <w:rFonts w:asciiTheme="majorHAnsi" w:eastAsiaTheme="majorEastAsia" w:hAnsiTheme="majorHAnsi" w:cstheme="majorBidi"/>
      <w:color w:val="181818" w:themeColor="accent1" w:themeShade="7F"/>
    </w:rPr>
  </w:style>
  <w:style w:type="character" w:styleId="PlaceholderText">
    <w:name w:val="Placeholder Text"/>
    <w:basedOn w:val="DefaultParagraphFont"/>
    <w:uiPriority w:val="99"/>
    <w:semiHidden/>
    <w:rsid w:val="00A21593"/>
    <w:rPr>
      <w:color w:val="808080"/>
    </w:rPr>
  </w:style>
  <w:style w:type="paragraph" w:customStyle="1" w:styleId="TitleofDocument">
    <w:name w:val="Title of Document"/>
    <w:basedOn w:val="Normal"/>
    <w:next w:val="BodyText"/>
    <w:qFormat/>
    <w:rsid w:val="00CF79A0"/>
    <w:pPr>
      <w:spacing w:after="240"/>
    </w:pPr>
    <w:rPr>
      <w:color w:val="243C7B" w:themeColor="background2"/>
      <w:sz w:val="44"/>
      <w:szCs w:val="48"/>
    </w:rPr>
  </w:style>
  <w:style w:type="numbering" w:customStyle="1" w:styleId="Headings">
    <w:name w:val="Headings"/>
    <w:uiPriority w:val="99"/>
    <w:rsid w:val="006A745B"/>
    <w:pPr>
      <w:numPr>
        <w:numId w:val="2"/>
      </w:numPr>
    </w:pPr>
  </w:style>
  <w:style w:type="paragraph" w:customStyle="1" w:styleId="Heading1Alpha">
    <w:name w:val="Heading 1 Alpha"/>
    <w:basedOn w:val="Heading1"/>
    <w:uiPriority w:val="2"/>
    <w:unhideWhenUsed/>
    <w:rsid w:val="00E53DCA"/>
    <w:pPr>
      <w:numPr>
        <w:numId w:val="8"/>
      </w:numPr>
      <w:pBdr>
        <w:bottom w:val="single" w:sz="12" w:space="1" w:color="243C7B" w:themeColor="background2"/>
      </w:pBdr>
    </w:pPr>
    <w:rPr>
      <w:color w:val="404040" w:themeColor="text1" w:themeTint="BF"/>
      <w:lang w:val="en-US"/>
    </w:rPr>
  </w:style>
  <w:style w:type="paragraph" w:customStyle="1" w:styleId="TableBulletNumbered">
    <w:name w:val="Table Bullet Numbered"/>
    <w:basedOn w:val="Normal"/>
    <w:qFormat/>
    <w:rsid w:val="00C579D3"/>
    <w:pPr>
      <w:numPr>
        <w:numId w:val="4"/>
      </w:numPr>
      <w:spacing w:before="40" w:after="40"/>
    </w:pPr>
  </w:style>
  <w:style w:type="paragraph" w:styleId="ListParagraph">
    <w:name w:val="List Paragraph"/>
    <w:basedOn w:val="Normal"/>
    <w:uiPriority w:val="34"/>
    <w:rsid w:val="001821DE"/>
    <w:pPr>
      <w:ind w:left="720"/>
    </w:pPr>
  </w:style>
  <w:style w:type="paragraph" w:customStyle="1" w:styleId="TableBulletAlpha">
    <w:name w:val="Table Bullet Alpha"/>
    <w:basedOn w:val="ListParagraph"/>
    <w:uiPriority w:val="2"/>
    <w:rsid w:val="00841092"/>
    <w:pPr>
      <w:numPr>
        <w:numId w:val="5"/>
      </w:numPr>
      <w:spacing w:before="40" w:after="40"/>
    </w:pPr>
  </w:style>
  <w:style w:type="paragraph" w:customStyle="1" w:styleId="TableBulletRomanNumerals">
    <w:name w:val="Table Bullet Roman Numerals"/>
    <w:basedOn w:val="ListParagraph"/>
    <w:uiPriority w:val="2"/>
    <w:rsid w:val="00841092"/>
    <w:pPr>
      <w:numPr>
        <w:numId w:val="6"/>
      </w:numPr>
    </w:pPr>
  </w:style>
  <w:style w:type="paragraph" w:customStyle="1" w:styleId="ExecutiveDirectorText">
    <w:name w:val="Executive Director Text"/>
    <w:basedOn w:val="TableHeading1"/>
    <w:uiPriority w:val="99"/>
    <w:semiHidden/>
    <w:qFormat/>
    <w:rsid w:val="00CA02DF"/>
  </w:style>
  <w:style w:type="paragraph" w:customStyle="1" w:styleId="TableHeadingNumbered">
    <w:name w:val="Table Heading Numbered"/>
    <w:basedOn w:val="ListParagraph"/>
    <w:uiPriority w:val="3"/>
    <w:rsid w:val="001B1744"/>
    <w:pPr>
      <w:numPr>
        <w:numId w:val="7"/>
      </w:numPr>
      <w:spacing w:before="40" w:after="40"/>
    </w:pPr>
    <w:rPr>
      <w:b/>
    </w:rPr>
  </w:style>
  <w:style w:type="paragraph" w:customStyle="1" w:styleId="ActionParagraphs">
    <w:name w:val="Action Paragraphs"/>
    <w:basedOn w:val="BodyText"/>
    <w:uiPriority w:val="99"/>
    <w:rsid w:val="00F61104"/>
    <w:pPr>
      <w:pBdr>
        <w:top w:val="single" w:sz="8" w:space="1" w:color="646464" w:themeColor="accent2"/>
        <w:bottom w:val="single" w:sz="8" w:space="1" w:color="646464" w:themeColor="accent2"/>
      </w:pBdr>
      <w:spacing w:before="160"/>
      <w:ind w:left="851" w:right="851"/>
    </w:pPr>
    <w:rPr>
      <w:b/>
      <w:color w:val="646464" w:themeColor="accent2"/>
    </w:rPr>
  </w:style>
  <w:style w:type="paragraph" w:customStyle="1" w:styleId="Heading1withlineunder">
    <w:name w:val="Heading 1 with line under"/>
    <w:basedOn w:val="Heading1"/>
    <w:uiPriority w:val="1"/>
    <w:rsid w:val="009105AA"/>
    <w:pPr>
      <w:pBdr>
        <w:bottom w:val="single" w:sz="12" w:space="1" w:color="243C7B" w:themeColor="background2"/>
      </w:pBdr>
    </w:pPr>
    <w:rPr>
      <w:color w:val="404040" w:themeColor="text1" w:themeTint="BF"/>
    </w:rPr>
  </w:style>
  <w:style w:type="paragraph" w:customStyle="1" w:styleId="TableHeading1White">
    <w:name w:val="Table Heading 1 White"/>
    <w:basedOn w:val="TableHeading1"/>
    <w:uiPriority w:val="3"/>
    <w:rsid w:val="00AA6625"/>
    <w:rPr>
      <w:color w:val="FFFFFF" w:themeColor="background1"/>
    </w:rPr>
  </w:style>
  <w:style w:type="paragraph" w:customStyle="1" w:styleId="BodyTextBoldBlue">
    <w:name w:val="Body Text Bold Blue"/>
    <w:basedOn w:val="BodyText"/>
    <w:rsid w:val="00670280"/>
    <w:rPr>
      <w:b/>
      <w:color w:val="243C7B" w:themeColor="background2"/>
    </w:rPr>
  </w:style>
  <w:style w:type="paragraph" w:customStyle="1" w:styleId="TableHeadingNumberedWhite">
    <w:name w:val="Table Heading Numbered White"/>
    <w:basedOn w:val="TableHeadingNumbered"/>
    <w:uiPriority w:val="3"/>
    <w:rsid w:val="00537840"/>
    <w:rPr>
      <w:color w:val="FFFFFF" w:themeColor="background1"/>
    </w:rPr>
  </w:style>
  <w:style w:type="paragraph" w:customStyle="1" w:styleId="BodyTextLineUnder">
    <w:name w:val="Body Text Line Under"/>
    <w:basedOn w:val="BodyText"/>
    <w:uiPriority w:val="99"/>
    <w:unhideWhenUsed/>
    <w:rsid w:val="00730920"/>
    <w:pPr>
      <w:pBdr>
        <w:bottom w:val="single" w:sz="12" w:space="1" w:color="243C7B" w:themeColor="background2"/>
      </w:pBdr>
    </w:pPr>
  </w:style>
  <w:style w:type="paragraph" w:customStyle="1" w:styleId="BodyTextnospaceafter">
    <w:name w:val="Body Text nospaceafter"/>
    <w:basedOn w:val="BodyText"/>
    <w:rsid w:val="00F30F01"/>
    <w:pPr>
      <w:spacing w:after="0"/>
    </w:pPr>
  </w:style>
  <w:style w:type="paragraph" w:customStyle="1" w:styleId="ContentsHeading">
    <w:name w:val="Contents Heading"/>
    <w:basedOn w:val="BodyText"/>
    <w:uiPriority w:val="1"/>
    <w:rsid w:val="002470A8"/>
    <w:pPr>
      <w:spacing w:before="160"/>
    </w:pPr>
    <w:rPr>
      <w:color w:val="243C7B" w:themeColor="background2"/>
      <w:sz w:val="26"/>
      <w:szCs w:val="26"/>
    </w:rPr>
  </w:style>
  <w:style w:type="paragraph" w:customStyle="1" w:styleId="HeadingNumbered1DarkBlue">
    <w:name w:val="Heading Numbered 1 Dark Blue"/>
    <w:basedOn w:val="BodyText"/>
    <w:next w:val="BodyText"/>
    <w:rsid w:val="00972A45"/>
    <w:pPr>
      <w:keepNext/>
      <w:numPr>
        <w:numId w:val="9"/>
      </w:numPr>
      <w:tabs>
        <w:tab w:val="clear" w:pos="340"/>
        <w:tab w:val="num" w:pos="851"/>
      </w:tabs>
      <w:spacing w:before="280"/>
      <w:ind w:left="851" w:hanging="851"/>
      <w:outlineLvl w:val="0"/>
    </w:pPr>
    <w:rPr>
      <w:color w:val="243C7B" w:themeColor="background2"/>
      <w:sz w:val="28"/>
    </w:rPr>
  </w:style>
  <w:style w:type="paragraph" w:customStyle="1" w:styleId="RecommendationText">
    <w:name w:val="Recommendation Text"/>
    <w:basedOn w:val="BodyText"/>
    <w:uiPriority w:val="3"/>
    <w:rsid w:val="00972A45"/>
    <w:pPr>
      <w:pBdr>
        <w:bottom w:val="single" w:sz="12" w:space="1" w:color="243C7B" w:themeColor="background2"/>
      </w:pBdr>
      <w:shd w:val="clear" w:color="auto" w:fill="F2F2F2" w:themeFill="background1" w:themeFillShade="F2"/>
    </w:pPr>
    <w:rPr>
      <w:color w:val="243C7B" w:themeColor="background2"/>
    </w:rPr>
  </w:style>
  <w:style w:type="paragraph" w:customStyle="1" w:styleId="RecommendationTextHeading">
    <w:name w:val="Recommendation Text Heading"/>
    <w:basedOn w:val="RecommendationText"/>
    <w:uiPriority w:val="3"/>
    <w:rsid w:val="00F30F01"/>
    <w:rPr>
      <w:b/>
      <w:sz w:val="24"/>
    </w:rPr>
  </w:style>
  <w:style w:type="paragraph" w:customStyle="1" w:styleId="BodyTextNumbered1">
    <w:name w:val="Body Text Numbered 1"/>
    <w:basedOn w:val="BodyText"/>
    <w:rsid w:val="00693012"/>
    <w:pPr>
      <w:numPr>
        <w:numId w:val="10"/>
      </w:numPr>
    </w:pPr>
  </w:style>
  <w:style w:type="paragraph" w:customStyle="1" w:styleId="BodyTextNumbered1Bold">
    <w:name w:val="Body Text Numbered 1 Bold"/>
    <w:basedOn w:val="BodyTextNumbered1"/>
    <w:rsid w:val="00693012"/>
    <w:rPr>
      <w:b/>
    </w:rPr>
  </w:style>
  <w:style w:type="paragraph" w:customStyle="1" w:styleId="BodyTextNumbered2">
    <w:name w:val="Body Text Numbered 2"/>
    <w:basedOn w:val="Normal"/>
    <w:rsid w:val="002470A8"/>
    <w:pPr>
      <w:numPr>
        <w:ilvl w:val="1"/>
        <w:numId w:val="10"/>
      </w:numPr>
      <w:spacing w:after="160"/>
    </w:pPr>
  </w:style>
  <w:style w:type="paragraph" w:customStyle="1" w:styleId="BodyTextBlue">
    <w:name w:val="Body Text Blue"/>
    <w:basedOn w:val="TableBodyText"/>
    <w:link w:val="BodyTextBlueChar"/>
    <w:rsid w:val="00670280"/>
    <w:pPr>
      <w:spacing w:before="0" w:after="160"/>
    </w:pPr>
    <w:rPr>
      <w:color w:val="243C7B" w:themeColor="background2"/>
    </w:rPr>
  </w:style>
  <w:style w:type="character" w:customStyle="1" w:styleId="TableBodyTextChar">
    <w:name w:val="Table Body Text Char"/>
    <w:basedOn w:val="DefaultParagraphFont"/>
    <w:link w:val="TableBodyText"/>
    <w:rsid w:val="00F32FDF"/>
    <w:rPr>
      <w:color w:val="404040" w:themeColor="text1" w:themeTint="BF"/>
    </w:rPr>
  </w:style>
  <w:style w:type="character" w:customStyle="1" w:styleId="BodyTextBlueChar">
    <w:name w:val="Body Text Blue Char"/>
    <w:basedOn w:val="TableBodyTextChar"/>
    <w:link w:val="BodyTextBlue"/>
    <w:rsid w:val="00670280"/>
    <w:rPr>
      <w:color w:val="243C7B" w:themeColor="background2"/>
    </w:rPr>
  </w:style>
  <w:style w:type="numbering" w:customStyle="1" w:styleId="CESListBullets">
    <w:name w:val="CES List Bullets"/>
    <w:uiPriority w:val="99"/>
    <w:rsid w:val="00AE258F"/>
    <w:pPr>
      <w:numPr>
        <w:numId w:val="13"/>
      </w:numPr>
    </w:pPr>
  </w:style>
  <w:style w:type="table" w:customStyle="1" w:styleId="CSNSWGreyTable">
    <w:name w:val="CSNSW Grey Table"/>
    <w:basedOn w:val="TableNormal"/>
    <w:uiPriority w:val="99"/>
    <w:rsid w:val="00B5397F"/>
    <w:pPr>
      <w:spacing w:after="0" w:line="240" w:lineRule="auto"/>
    </w:pPr>
    <w:tblPr>
      <w:tblStyleRowBandSize w:val="1"/>
      <w:tblStyleColBandSize w:val="1"/>
      <w:tblBorders>
        <w:insideV w:val="single" w:sz="6" w:space="0" w:color="969696" w:themeColor="accent3"/>
      </w:tblBorders>
    </w:tblPr>
    <w:tblStylePr w:type="firstRow">
      <w:tblPr/>
      <w:tcPr>
        <w:shd w:val="clear" w:color="auto" w:fill="969696" w:themeFill="accent3"/>
      </w:tcPr>
    </w:tblStylePr>
    <w:tblStylePr w:type="firstCol">
      <w:tblPr/>
      <w:tcPr>
        <w:tcBorders>
          <w:right w:val="single" w:sz="6" w:space="0" w:color="969696" w:themeColor="accent3"/>
        </w:tcBorders>
      </w:tcPr>
    </w:tblStylePr>
    <w:tblStylePr w:type="lastCol">
      <w:tblPr/>
      <w:tcPr>
        <w:tcBorders>
          <w:left w:val="single" w:sz="6" w:space="0" w:color="969696" w:themeColor="accent3"/>
        </w:tcBorders>
      </w:tcPr>
    </w:tblStylePr>
    <w:tblStylePr w:type="band1Vert">
      <w:tblPr/>
      <w:tcPr>
        <w:tcBorders>
          <w:left w:val="single" w:sz="6" w:space="0" w:color="969696" w:themeColor="accent3"/>
        </w:tcBorders>
      </w:tcPr>
    </w:tblStylePr>
    <w:tblStylePr w:type="band2Vert">
      <w:tblPr/>
      <w:tcPr>
        <w:tcBorders>
          <w:left w:val="single" w:sz="6" w:space="0" w:color="969696" w:themeColor="accent3"/>
        </w:tcBorders>
      </w:tcPr>
    </w:tblStylePr>
    <w:tblStylePr w:type="band1Horz">
      <w:tblPr/>
      <w:tcPr>
        <w:tcBorders>
          <w:bottom w:val="single" w:sz="6" w:space="0" w:color="969696" w:themeColor="accent3"/>
        </w:tcBorders>
      </w:tcPr>
    </w:tblStylePr>
    <w:tblStylePr w:type="band2Horz">
      <w:tblPr/>
      <w:tcPr>
        <w:tcBorders>
          <w:bottom w:val="single" w:sz="6" w:space="0" w:color="969696" w:themeColor="accent3"/>
        </w:tcBorders>
      </w:tcPr>
    </w:tblStylePr>
  </w:style>
  <w:style w:type="paragraph" w:customStyle="1" w:styleId="TableBodyTextDarkBlue">
    <w:name w:val="Table Body Text Dark Blue"/>
    <w:basedOn w:val="TableBodyText"/>
    <w:rsid w:val="00A94AF0"/>
    <w:rPr>
      <w:color w:val="243C7B" w:themeColor="background2"/>
    </w:rPr>
  </w:style>
  <w:style w:type="paragraph" w:customStyle="1" w:styleId="ActionParagraphsNumbered">
    <w:name w:val="Action Paragraphs Numbered"/>
    <w:basedOn w:val="ActionParagraphs"/>
    <w:rsid w:val="0024269A"/>
    <w:pPr>
      <w:numPr>
        <w:ilvl w:val="1"/>
        <w:numId w:val="14"/>
      </w:numPr>
      <w:spacing w:before="0" w:after="80"/>
      <w:ind w:left="1305"/>
    </w:pPr>
  </w:style>
  <w:style w:type="paragraph" w:styleId="NormalWeb">
    <w:name w:val="Normal (Web)"/>
    <w:basedOn w:val="Normal"/>
    <w:uiPriority w:val="99"/>
    <w:semiHidden/>
    <w:unhideWhenUsed/>
    <w:rsid w:val="004E463D"/>
    <w:pPr>
      <w:suppressAutoHyphens w:val="0"/>
      <w:spacing w:before="100" w:beforeAutospacing="1" w:after="100" w:afterAutospacing="1"/>
    </w:pPr>
    <w:rPr>
      <w:rFonts w:ascii="Times New Roman" w:eastAsia="Times New Roman" w:hAnsi="Times New Roman" w:cs="Times New Roman"/>
      <w:color w:val="000080"/>
      <w:sz w:val="24"/>
      <w:szCs w:val="24"/>
      <w:lang w:val="en-AU" w:eastAsia="en-AU"/>
    </w:rPr>
  </w:style>
  <w:style w:type="character" w:customStyle="1" w:styleId="UnresolvedMention1">
    <w:name w:val="Unresolved Mention1"/>
    <w:basedOn w:val="DefaultParagraphFont"/>
    <w:uiPriority w:val="99"/>
    <w:semiHidden/>
    <w:unhideWhenUsed/>
    <w:rsid w:val="00B84C5C"/>
    <w:rPr>
      <w:color w:val="808080"/>
      <w:shd w:val="clear" w:color="auto" w:fill="E6E6E6"/>
    </w:rPr>
  </w:style>
  <w:style w:type="character" w:customStyle="1" w:styleId="UnresolvedMention2">
    <w:name w:val="Unresolved Mention2"/>
    <w:basedOn w:val="DefaultParagraphFont"/>
    <w:uiPriority w:val="99"/>
    <w:semiHidden/>
    <w:unhideWhenUsed/>
    <w:rsid w:val="00362308"/>
    <w:rPr>
      <w:color w:val="605E5C"/>
      <w:shd w:val="clear" w:color="auto" w:fill="E1DFDD"/>
    </w:rPr>
  </w:style>
  <w:style w:type="character" w:customStyle="1" w:styleId="UnresolvedMention3">
    <w:name w:val="Unresolved Mention3"/>
    <w:basedOn w:val="DefaultParagraphFont"/>
    <w:uiPriority w:val="99"/>
    <w:semiHidden/>
    <w:unhideWhenUsed/>
    <w:rsid w:val="00C971A5"/>
    <w:rPr>
      <w:color w:val="605E5C"/>
      <w:shd w:val="clear" w:color="auto" w:fill="E1DFDD"/>
    </w:rPr>
  </w:style>
  <w:style w:type="character" w:styleId="UnresolvedMention">
    <w:name w:val="Unresolved Mention"/>
    <w:basedOn w:val="DefaultParagraphFont"/>
    <w:uiPriority w:val="99"/>
    <w:semiHidden/>
    <w:unhideWhenUsed/>
    <w:rsid w:val="00A3320E"/>
    <w:rPr>
      <w:color w:val="605E5C"/>
      <w:shd w:val="clear" w:color="auto" w:fill="E1DFDD"/>
    </w:rPr>
  </w:style>
  <w:style w:type="paragraph" w:styleId="Revision">
    <w:name w:val="Revision"/>
    <w:hidden/>
    <w:uiPriority w:val="99"/>
    <w:semiHidden/>
    <w:rsid w:val="00442C05"/>
    <w:pPr>
      <w:spacing w:after="0" w:line="240" w:lineRule="auto"/>
    </w:pPr>
    <w:rPr>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2426">
      <w:bodyDiv w:val="1"/>
      <w:marLeft w:val="0"/>
      <w:marRight w:val="0"/>
      <w:marTop w:val="0"/>
      <w:marBottom w:val="0"/>
      <w:divBdr>
        <w:top w:val="none" w:sz="0" w:space="0" w:color="auto"/>
        <w:left w:val="none" w:sz="0" w:space="0" w:color="auto"/>
        <w:bottom w:val="none" w:sz="0" w:space="0" w:color="auto"/>
        <w:right w:val="none" w:sz="0" w:space="0" w:color="auto"/>
      </w:divBdr>
    </w:div>
    <w:div w:id="256985150">
      <w:bodyDiv w:val="1"/>
      <w:marLeft w:val="0"/>
      <w:marRight w:val="0"/>
      <w:marTop w:val="0"/>
      <w:marBottom w:val="0"/>
      <w:divBdr>
        <w:top w:val="none" w:sz="0" w:space="0" w:color="auto"/>
        <w:left w:val="none" w:sz="0" w:space="0" w:color="auto"/>
        <w:bottom w:val="none" w:sz="0" w:space="0" w:color="auto"/>
        <w:right w:val="none" w:sz="0" w:space="0" w:color="auto"/>
      </w:divBdr>
    </w:div>
    <w:div w:id="278803221">
      <w:bodyDiv w:val="1"/>
      <w:marLeft w:val="0"/>
      <w:marRight w:val="0"/>
      <w:marTop w:val="0"/>
      <w:marBottom w:val="0"/>
      <w:divBdr>
        <w:top w:val="none" w:sz="0" w:space="0" w:color="auto"/>
        <w:left w:val="none" w:sz="0" w:space="0" w:color="auto"/>
        <w:bottom w:val="none" w:sz="0" w:space="0" w:color="auto"/>
        <w:right w:val="none" w:sz="0" w:space="0" w:color="auto"/>
      </w:divBdr>
    </w:div>
    <w:div w:id="1111124907">
      <w:bodyDiv w:val="1"/>
      <w:marLeft w:val="0"/>
      <w:marRight w:val="0"/>
      <w:marTop w:val="0"/>
      <w:marBottom w:val="0"/>
      <w:divBdr>
        <w:top w:val="none" w:sz="0" w:space="0" w:color="auto"/>
        <w:left w:val="none" w:sz="0" w:space="0" w:color="auto"/>
        <w:bottom w:val="none" w:sz="0" w:space="0" w:color="auto"/>
        <w:right w:val="none" w:sz="0" w:space="0" w:color="auto"/>
      </w:divBdr>
      <w:divsChild>
        <w:div w:id="6060829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davidr@esvgroup.com.a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CSNSW_Word">
      <a:dk1>
        <a:sysClr val="windowText" lastClr="000000"/>
      </a:dk1>
      <a:lt1>
        <a:sysClr val="window" lastClr="FFFFFF"/>
      </a:lt1>
      <a:dk2>
        <a:srgbClr val="30A9E0"/>
      </a:dk2>
      <a:lt2>
        <a:srgbClr val="243C7B"/>
      </a:lt2>
      <a:accent1>
        <a:srgbClr val="323232"/>
      </a:accent1>
      <a:accent2>
        <a:srgbClr val="646464"/>
      </a:accent2>
      <a:accent3>
        <a:srgbClr val="969696"/>
      </a:accent3>
      <a:accent4>
        <a:srgbClr val="FBAE25"/>
      </a:accent4>
      <a:accent5>
        <a:srgbClr val="C72026"/>
      </a:accent5>
      <a:accent6>
        <a:srgbClr val="30A9E0"/>
      </a:accent6>
      <a:hlink>
        <a:srgbClr val="243C7B"/>
      </a:hlink>
      <a:folHlink>
        <a:srgbClr val="969696"/>
      </a:folHlink>
    </a:clrScheme>
    <a:fontScheme name="CECNSW">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ECNSW Document" ma:contentTypeID="0x01010081AC80B3FFA212429AF2663A7FB2C1EE0047CE7973E6AD6B499853889899F5B3B4" ma:contentTypeVersion="55" ma:contentTypeDescription="Create a new document." ma:contentTypeScope="" ma:versionID="c3770736dc55f23c8910228e682d950b">
  <xsd:schema xmlns:xsd="http://www.w3.org/2001/XMLSchema" xmlns:xs="http://www.w3.org/2001/XMLSchema" xmlns:p="http://schemas.microsoft.com/office/2006/metadata/properties" xmlns:ns2="1fc728a4-380e-4263-b2f8-ecd17fcc1278" targetNamespace="http://schemas.microsoft.com/office/2006/metadata/properties" ma:root="true" ma:fieldsID="e3f84711030344ef708fb3e0bdd9c21e" ns2:_="">
    <xsd:import namespace="1fc728a4-380e-4263-b2f8-ecd17fcc1278"/>
    <xsd:element name="properties">
      <xsd:complexType>
        <xsd:sequence>
          <xsd:element name="documentManagement">
            <xsd:complexType>
              <xsd:all>
                <xsd:element ref="ns2:TaxKeywordTaxHTField" minOccurs="0"/>
                <xsd:element ref="ns2:TaxCatchAll" minOccurs="0"/>
                <xsd:element ref="ns2:TaxCatchAllLabel" minOccurs="0"/>
                <xsd:element ref="ns2:n1ddf26b4a174ee3beda5f2cd9d7ac6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c728a4-380e-4263-b2f8-ecd17fcc1278" elementFormDefault="qualified">
    <xsd:import namespace="http://schemas.microsoft.com/office/2006/documentManagement/types"/>
    <xsd:import namespace="http://schemas.microsoft.com/office/infopath/2007/PartnerControls"/>
    <xsd:element name="TaxKeywordTaxHTField" ma:index="8" nillable="true" ma:taxonomy="true" ma:internalName="TaxKeywordTaxHTField" ma:taxonomyFieldName="TaxKeyword" ma:displayName="Enterprise Keywords" ma:fieldId="{23f27201-bee3-471e-b2e7-b64fd8b7ca38}" ma:taxonomyMulti="true" ma:sspId="ea7e41ef-630a-42a3-8f94-215c56135f40"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82cf7fa0-e6f4-43d1-b4b8-94df704224f0}" ma:internalName="TaxCatchAll" ma:showField="CatchAllData" ma:web="baed8fda-effc-4db0-b8bc-b0d4eeaaec2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82cf7fa0-e6f4-43d1-b4b8-94df704224f0}" ma:internalName="TaxCatchAllLabel" ma:readOnly="true" ma:showField="CatchAllDataLabel" ma:web="baed8fda-effc-4db0-b8bc-b0d4eeaaec28">
      <xsd:complexType>
        <xsd:complexContent>
          <xsd:extension base="dms:MultiChoiceLookup">
            <xsd:sequence>
              <xsd:element name="Value" type="dms:Lookup" maxOccurs="unbounded" minOccurs="0" nillable="true"/>
            </xsd:sequence>
          </xsd:extension>
        </xsd:complexContent>
      </xsd:complexType>
    </xsd:element>
    <xsd:element name="n1ddf26b4a174ee3beda5f2cd9d7ac6f" ma:index="12" nillable="true" ma:taxonomy="true" ma:internalName="n1ddf26b4a174ee3beda5f2cd9d7ac6f" ma:taxonomyFieldName="BusinessActivity" ma:displayName="Business Activity" ma:readOnly="false" ma:default="" ma:fieldId="{71ddf26b-4a17-4ee3-beda-5f2cd9d7ac6f}" ma:sspId="ea7e41ef-630a-42a3-8f94-215c56135f40" ma:termSetId="ee3e81b8-8dc0-4f5d-9d7d-b84e38374d04"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fc728a4-380e-4263-b2f8-ecd17fcc1278">
      <Value>2211</Value>
      <Value>2496</Value>
      <Value>2440</Value>
      <Value>4827</Value>
      <Value>4828</Value>
    </TaxCatchAll>
    <TaxKeywordTaxHTField xmlns="1fc728a4-380e-4263-b2f8-ecd17fcc1278">
      <Terms xmlns="http://schemas.microsoft.com/office/infopath/2007/PartnerControls">
        <TermInfo xmlns="http://schemas.microsoft.com/office/infopath/2007/PartnerControls">
          <TermName xmlns="http://schemas.microsoft.com/office/infopath/2007/PartnerControls">Corp</TermName>
          <TermId xmlns="http://schemas.microsoft.com/office/infopath/2007/PartnerControls">00000000-0000-0000-0000-000000000000</TermId>
        </TermInfo>
        <TermInfo xmlns="http://schemas.microsoft.com/office/infopath/2007/PartnerControls">
          <TermName xmlns="http://schemas.microsoft.com/office/infopath/2007/PartnerControls">Corporate Administration</TermName>
          <TermId xmlns="http://schemas.microsoft.com/office/infopath/2007/PartnerControls">00000000-0000-0000-0000-000000000000</TermId>
        </TermInfo>
        <TermInfo xmlns="http://schemas.microsoft.com/office/infopath/2007/PartnerControls">
          <TermName xmlns="http://schemas.microsoft.com/office/infopath/2007/PartnerControls">Corporate Identity</TermName>
          <TermId xmlns="http://schemas.microsoft.com/office/infopath/2007/PartnerControls">00000000-0000-0000-0000-000000000000</TermId>
        </TermInfo>
        <TermInfo xmlns="http://schemas.microsoft.com/office/infopath/2007/PartnerControls">
          <TermName xmlns="http://schemas.microsoft.com/office/infopath/2007/PartnerControls">CSNSW</TermName>
          <TermId xmlns="http://schemas.microsoft.com/office/infopath/2007/PartnerControls">00000000-0000-0000-0000-000000000000</TermId>
        </TermInfo>
      </Terms>
    </TaxKeywordTaxHTField>
    <n1ddf26b4a174ee3beda5f2cd9d7ac6f xmlns="1fc728a4-380e-4263-b2f8-ecd17fcc1278">
      <Terms xmlns="http://schemas.microsoft.com/office/infopath/2007/PartnerControls">
        <TermInfo xmlns="http://schemas.microsoft.com/office/infopath/2007/PartnerControls">
          <TermName xmlns="http://schemas.microsoft.com/office/infopath/2007/PartnerControls">CSNSW</TermName>
          <TermId xmlns="http://schemas.microsoft.com/office/infopath/2007/PartnerControls">ea2485b1-deea-4234-b26f-80eb38bc081d</TermId>
        </TermInfo>
      </Terms>
    </n1ddf26b4a174ee3beda5f2cd9d7ac6f>
  </documentManagement>
</p:properties>
</file>

<file path=customXml/item5.xml><?xml version="1.0" encoding="utf-8"?>
<?mso-contentType ?>
<SharedContentType xmlns="Microsoft.SharePoint.Taxonomy.ContentTypeSync" SourceId="ea7e41ef-630a-42a3-8f94-215c56135f40" ContentTypeId="0x01010081AC80B3FFA212429AF2663A7FB2C1EE" PreviousValue="false"/>
</file>

<file path=customXml/itemProps1.xml><?xml version="1.0" encoding="utf-8"?>
<ds:datastoreItem xmlns:ds="http://schemas.openxmlformats.org/officeDocument/2006/customXml" ds:itemID="{4604967D-D62F-4424-9ACC-9168FB342E45}">
  <ds:schemaRefs>
    <ds:schemaRef ds:uri="http://schemas.openxmlformats.org/officeDocument/2006/bibliography"/>
  </ds:schemaRefs>
</ds:datastoreItem>
</file>

<file path=customXml/itemProps2.xml><?xml version="1.0" encoding="utf-8"?>
<ds:datastoreItem xmlns:ds="http://schemas.openxmlformats.org/officeDocument/2006/customXml" ds:itemID="{A3771018-97BE-4AA3-9A81-8829D097F5E3}">
  <ds:schemaRefs>
    <ds:schemaRef ds:uri="http://schemas.microsoft.com/sharepoint/v3/contenttype/forms"/>
  </ds:schemaRefs>
</ds:datastoreItem>
</file>

<file path=customXml/itemProps3.xml><?xml version="1.0" encoding="utf-8"?>
<ds:datastoreItem xmlns:ds="http://schemas.openxmlformats.org/officeDocument/2006/customXml" ds:itemID="{87DCC38B-4C54-429A-BD7D-A5CE1BC9F7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c728a4-380e-4263-b2f8-ecd17fcc12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6643143-2467-435F-8F51-0D0FEFBAE954}">
  <ds:schemaRefs>
    <ds:schemaRef ds:uri="http://schemas.microsoft.com/office/2006/metadata/properties"/>
    <ds:schemaRef ds:uri="http://schemas.microsoft.com/office/infopath/2007/PartnerControls"/>
    <ds:schemaRef ds:uri="1fc728a4-380e-4263-b2f8-ecd17fcc1278"/>
  </ds:schemaRefs>
</ds:datastoreItem>
</file>

<file path=customXml/itemProps5.xml><?xml version="1.0" encoding="utf-8"?>
<ds:datastoreItem xmlns:ds="http://schemas.openxmlformats.org/officeDocument/2006/customXml" ds:itemID="{1567B2BB-E4BA-4C27-A25D-83805078B441}">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342</Words>
  <Characters>2079</Characters>
  <Application>Microsoft Office Word</Application>
  <DocSecurity>4</DocSecurity>
  <Lines>56</Lines>
  <Paragraphs>25</Paragraphs>
  <ScaleCrop>false</ScaleCrop>
  <HeadingPairs>
    <vt:vector size="2" baseType="variant">
      <vt:variant>
        <vt:lpstr>Title</vt:lpstr>
      </vt:variant>
      <vt:variant>
        <vt:i4>1</vt:i4>
      </vt:variant>
    </vt:vector>
  </HeadingPairs>
  <TitlesOfParts>
    <vt:vector size="1" baseType="lpstr">
      <vt:lpstr>CSNSW_Agenda Summaries Template.dotx</vt:lpstr>
    </vt:vector>
  </TitlesOfParts>
  <Company>CECNSW</Company>
  <LinksUpToDate>false</LinksUpToDate>
  <CharactersWithSpaces>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CSNSW_Agenda Summaries Template.dotx</dc:title>
  <dc:creator>Margaret Limbrey</dc:creator>
  <cp:keywords>CSNSW; Corp; Corporate Administration; Corporate Identity</cp:keywords>
  <cp:lastModifiedBy>David Robinson</cp:lastModifiedBy>
  <cp:revision>2</cp:revision>
  <cp:lastPrinted>2026-10-15T00:35:00Z</cp:lastPrinted>
  <dcterms:created xsi:type="dcterms:W3CDTF">2026-10-21T00:44:00Z</dcterms:created>
  <dcterms:modified xsi:type="dcterms:W3CDTF">2026-10-21T00:44:00Z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0x01010081AC80B3FFA212429AF2663A7FB2C1EE0047CE7973E6AD6B499853889899F5B3B4</vt:lpwstr>
  </property>
  <property fmtid="{D5CDD505-2E9C-101B-9397-08002B2CF9AE}" pid="3" name="TaxKeyword">
    <vt:lpwstr>2211;#Corp|b6b5722f-fcd6-4b2e-a419-8bb9283a9ca3;#2440;#Corporate Administration|7c18e577-12eb-4a60-916a-3d199006032e;#2496;#Corporate Identity|08acaf90-391b-4573-839a-f77c55327e30;#4828;#CSNSW|ea2485b1-deea-4234-b26f-80eb38bc081d</vt:lpwstr>
  </property>
  <property fmtid="{D5CDD505-2E9C-101B-9397-08002B2CF9AE}" pid="4" name="BusinessActivity">
    <vt:lpwstr>4827;#CSNSW|ea2485b1-deea-4234-b26f-80eb38bc081d</vt:lpwstr>
  </property>
</Properties>
</file>